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BD" w:rsidRDefault="007727BD" w:rsidP="00640490">
      <w:pPr>
        <w:spacing w:after="216" w:line="259" w:lineRule="auto"/>
        <w:ind w:left="0" w:right="0" w:firstLine="0"/>
        <w:jc w:val="center"/>
        <w:rPr>
          <w:rFonts w:ascii="Verdana" w:eastAsia="Times New Roman" w:hAnsi="Verdana"/>
          <w:color w:val="auto"/>
          <w:sz w:val="32"/>
          <w:szCs w:val="20"/>
        </w:rPr>
      </w:pPr>
    </w:p>
    <w:p w:rsidR="00342A99" w:rsidRPr="00A51A2D" w:rsidRDefault="00640490" w:rsidP="00640490">
      <w:pPr>
        <w:spacing w:after="216" w:line="259" w:lineRule="auto"/>
        <w:ind w:left="0" w:right="0" w:firstLine="0"/>
        <w:jc w:val="center"/>
        <w:rPr>
          <w:rFonts w:ascii="Verdana" w:hAnsi="Verdana"/>
          <w:sz w:val="24"/>
          <w:szCs w:val="24"/>
        </w:rPr>
      </w:pPr>
      <w:r w:rsidRPr="00A51A2D">
        <w:rPr>
          <w:rFonts w:ascii="Verdana" w:eastAsia="Times New Roman" w:hAnsi="Verdana"/>
          <w:color w:val="auto"/>
          <w:sz w:val="24"/>
          <w:szCs w:val="24"/>
        </w:rPr>
        <w:t xml:space="preserve">Projekt </w:t>
      </w:r>
      <w:r w:rsidRPr="00A51A2D">
        <w:rPr>
          <w:rFonts w:ascii="Verdana" w:hAnsi="Verdana"/>
          <w:iCs/>
          <w:color w:val="auto"/>
          <w:sz w:val="24"/>
          <w:szCs w:val="24"/>
        </w:rPr>
        <w:t>„</w:t>
      </w:r>
      <w:r w:rsidR="000C7261" w:rsidRPr="00A51A2D">
        <w:rPr>
          <w:rFonts w:ascii="Verdana" w:hAnsi="Verdana"/>
          <w:b/>
          <w:iCs/>
          <w:color w:val="auto"/>
          <w:sz w:val="24"/>
          <w:szCs w:val="24"/>
        </w:rPr>
        <w:t>Akademia równych szans”</w:t>
      </w:r>
      <w:r w:rsidRPr="00A51A2D">
        <w:rPr>
          <w:rFonts w:ascii="Verdana" w:hAnsi="Verdana"/>
          <w:iCs/>
          <w:color w:val="auto"/>
          <w:sz w:val="24"/>
          <w:szCs w:val="24"/>
        </w:rPr>
        <w:t>”</w:t>
      </w:r>
    </w:p>
    <w:p w:rsidR="00342A99" w:rsidRPr="00A51A2D" w:rsidRDefault="00433D55" w:rsidP="00640490">
      <w:pPr>
        <w:spacing w:after="0" w:line="259" w:lineRule="auto"/>
        <w:ind w:left="0" w:right="50" w:firstLine="0"/>
        <w:jc w:val="center"/>
        <w:rPr>
          <w:rFonts w:ascii="Verdana" w:hAnsi="Verdana"/>
          <w:szCs w:val="20"/>
        </w:rPr>
      </w:pPr>
      <w:r w:rsidRPr="00A51A2D">
        <w:rPr>
          <w:rFonts w:ascii="Verdana" w:hAnsi="Verdana"/>
          <w:b/>
          <w:szCs w:val="20"/>
          <w:u w:val="single" w:color="000000"/>
        </w:rPr>
        <w:t>REGULAMIN</w:t>
      </w:r>
      <w:r w:rsidR="00B218CD" w:rsidRPr="00A51A2D">
        <w:rPr>
          <w:rFonts w:ascii="Verdana" w:hAnsi="Verdana"/>
          <w:b/>
          <w:szCs w:val="20"/>
          <w:u w:val="single" w:color="000000"/>
        </w:rPr>
        <w:t xml:space="preserve"> PROJEKTU</w:t>
      </w:r>
    </w:p>
    <w:p w:rsidR="00640490" w:rsidRPr="00A51A2D" w:rsidRDefault="00640490" w:rsidP="00640490">
      <w:pPr>
        <w:tabs>
          <w:tab w:val="right" w:pos="10195"/>
        </w:tabs>
        <w:spacing w:after="0" w:line="240" w:lineRule="auto"/>
        <w:ind w:left="0" w:firstLine="0"/>
        <w:jc w:val="center"/>
        <w:rPr>
          <w:rFonts w:ascii="Verdana" w:eastAsia="Times New Roman" w:hAnsi="Verdana"/>
          <w:color w:val="auto"/>
          <w:szCs w:val="20"/>
        </w:rPr>
      </w:pPr>
      <w:proofErr w:type="gramStart"/>
      <w:r w:rsidRPr="00A51A2D">
        <w:rPr>
          <w:rFonts w:ascii="Verdana" w:eastAsia="Times New Roman" w:hAnsi="Verdana"/>
          <w:color w:val="auto"/>
          <w:szCs w:val="20"/>
        </w:rPr>
        <w:t>w</w:t>
      </w:r>
      <w:proofErr w:type="gramEnd"/>
      <w:r w:rsidRPr="00A51A2D">
        <w:rPr>
          <w:rFonts w:ascii="Verdana" w:eastAsia="Times New Roman" w:hAnsi="Verdana"/>
          <w:color w:val="auto"/>
          <w:szCs w:val="20"/>
        </w:rPr>
        <w:t xml:space="preserve"> ramach</w:t>
      </w:r>
    </w:p>
    <w:p w:rsidR="000C7261" w:rsidRPr="00A51A2D" w:rsidRDefault="000C7261" w:rsidP="00640490">
      <w:pPr>
        <w:tabs>
          <w:tab w:val="right" w:pos="10195"/>
        </w:tabs>
        <w:spacing w:after="0" w:line="240" w:lineRule="auto"/>
        <w:ind w:left="0" w:firstLine="0"/>
        <w:jc w:val="center"/>
        <w:rPr>
          <w:rFonts w:ascii="Verdana" w:eastAsia="Times New Roman" w:hAnsi="Verdana"/>
          <w:color w:val="auto"/>
          <w:szCs w:val="20"/>
        </w:rPr>
      </w:pPr>
    </w:p>
    <w:p w:rsidR="00F87B45" w:rsidRPr="00A51A2D" w:rsidRDefault="000C7261" w:rsidP="00640490">
      <w:pPr>
        <w:tabs>
          <w:tab w:val="left" w:pos="1950"/>
        </w:tabs>
        <w:spacing w:after="0" w:line="360" w:lineRule="auto"/>
        <w:ind w:left="0" w:right="0" w:firstLine="0"/>
        <w:jc w:val="center"/>
        <w:rPr>
          <w:rFonts w:ascii="Verdana" w:hAnsi="Verdana"/>
          <w:b/>
          <w:bCs/>
          <w:i/>
          <w:iCs/>
          <w:color w:val="auto"/>
          <w:szCs w:val="20"/>
          <w:lang w:eastAsia="en-US"/>
        </w:rPr>
      </w:pPr>
      <w:r w:rsidRPr="00A51A2D">
        <w:rPr>
          <w:rFonts w:ascii="Verdana" w:hAnsi="Verdana"/>
          <w:b/>
          <w:bCs/>
          <w:i/>
          <w:iCs/>
          <w:color w:val="auto"/>
          <w:szCs w:val="20"/>
          <w:lang w:eastAsia="en-US"/>
        </w:rPr>
        <w:t>Programu Regionalnego Fundusze Europejskie dla Wielkopolski</w:t>
      </w:r>
    </w:p>
    <w:p w:rsidR="00640490" w:rsidRPr="00A51A2D" w:rsidRDefault="000C7261" w:rsidP="00640490">
      <w:pPr>
        <w:tabs>
          <w:tab w:val="left" w:pos="1950"/>
        </w:tabs>
        <w:spacing w:after="0" w:line="360" w:lineRule="auto"/>
        <w:ind w:left="0" w:right="0" w:firstLine="0"/>
        <w:jc w:val="center"/>
        <w:rPr>
          <w:rFonts w:ascii="Verdana" w:hAnsi="Verdana"/>
          <w:b/>
          <w:bCs/>
          <w:i/>
          <w:iCs/>
          <w:color w:val="auto"/>
          <w:szCs w:val="20"/>
          <w:lang w:eastAsia="en-US"/>
        </w:rPr>
      </w:pPr>
      <w:proofErr w:type="gramStart"/>
      <w:r w:rsidRPr="00A51A2D">
        <w:rPr>
          <w:rFonts w:ascii="Verdana" w:hAnsi="Verdana"/>
          <w:b/>
          <w:bCs/>
          <w:i/>
          <w:iCs/>
          <w:color w:val="auto"/>
          <w:szCs w:val="20"/>
          <w:lang w:eastAsia="en-US"/>
        </w:rPr>
        <w:t>na</w:t>
      </w:r>
      <w:proofErr w:type="gramEnd"/>
      <w:r w:rsidRPr="00A51A2D">
        <w:rPr>
          <w:rFonts w:ascii="Verdana" w:hAnsi="Verdana"/>
          <w:b/>
          <w:bCs/>
          <w:i/>
          <w:iCs/>
          <w:color w:val="auto"/>
          <w:szCs w:val="20"/>
          <w:lang w:eastAsia="en-US"/>
        </w:rPr>
        <w:t xml:space="preserve"> lata 2021 - 2027</w:t>
      </w:r>
    </w:p>
    <w:p w:rsidR="00640490" w:rsidRPr="00A51A2D" w:rsidRDefault="00640490" w:rsidP="00640490">
      <w:pPr>
        <w:spacing w:after="0" w:line="240" w:lineRule="auto"/>
        <w:ind w:left="0" w:right="0" w:firstLine="0"/>
        <w:jc w:val="center"/>
        <w:rPr>
          <w:rFonts w:ascii="Verdana" w:hAnsi="Verdana"/>
          <w:b/>
          <w:bCs/>
          <w:color w:val="auto"/>
          <w:szCs w:val="20"/>
          <w:lang w:eastAsia="en-US"/>
        </w:rPr>
      </w:pPr>
    </w:p>
    <w:p w:rsidR="00640490" w:rsidRPr="00A51A2D" w:rsidRDefault="000C7261" w:rsidP="00640490">
      <w:pPr>
        <w:spacing w:after="0" w:line="240" w:lineRule="auto"/>
        <w:ind w:left="0" w:right="0" w:firstLine="0"/>
        <w:jc w:val="center"/>
        <w:rPr>
          <w:rFonts w:ascii="Verdana" w:hAnsi="Verdana"/>
          <w:bCs/>
          <w:color w:val="auto"/>
          <w:szCs w:val="20"/>
          <w:lang w:eastAsia="en-US"/>
        </w:rPr>
      </w:pPr>
      <w:r w:rsidRPr="00A51A2D">
        <w:rPr>
          <w:rFonts w:ascii="Verdana" w:hAnsi="Verdana"/>
          <w:b/>
          <w:bCs/>
          <w:color w:val="auto"/>
          <w:szCs w:val="20"/>
          <w:lang w:eastAsia="en-US"/>
        </w:rPr>
        <w:t>Oś Priorytetowa 6</w:t>
      </w:r>
    </w:p>
    <w:p w:rsidR="000C7261" w:rsidRPr="00A51A2D" w:rsidRDefault="000C7261" w:rsidP="000C7261">
      <w:pPr>
        <w:spacing w:before="1"/>
        <w:ind w:left="-1"/>
        <w:jc w:val="center"/>
        <w:rPr>
          <w:rFonts w:ascii="Verdana" w:hAnsi="Verdana"/>
          <w:i/>
          <w:szCs w:val="20"/>
        </w:rPr>
      </w:pPr>
      <w:r w:rsidRPr="00A51A2D">
        <w:rPr>
          <w:rFonts w:ascii="Verdana" w:hAnsi="Verdana"/>
          <w:i/>
          <w:szCs w:val="20"/>
        </w:rPr>
        <w:t>Fundusze</w:t>
      </w:r>
      <w:r w:rsidRPr="00A51A2D">
        <w:rPr>
          <w:rFonts w:ascii="Verdana" w:hAnsi="Verdana"/>
          <w:i/>
          <w:spacing w:val="7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europejskie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dla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Wielkopolski</w:t>
      </w:r>
      <w:r w:rsidRPr="00A51A2D">
        <w:rPr>
          <w:rFonts w:ascii="Verdana" w:hAnsi="Verdana"/>
          <w:i/>
          <w:spacing w:val="9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o</w:t>
      </w:r>
      <w:r w:rsidRPr="00A51A2D">
        <w:rPr>
          <w:rFonts w:ascii="Verdana" w:hAnsi="Verdana"/>
          <w:i/>
          <w:spacing w:val="9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silniejszym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wymiarze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społecznym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pacing w:val="-2"/>
          <w:szCs w:val="20"/>
        </w:rPr>
        <w:t>(EFS+)</w:t>
      </w:r>
    </w:p>
    <w:p w:rsidR="00640490" w:rsidRPr="00A51A2D" w:rsidRDefault="00640490" w:rsidP="000C7261">
      <w:pPr>
        <w:spacing w:after="0" w:line="276" w:lineRule="auto"/>
        <w:ind w:left="0" w:right="0" w:firstLine="0"/>
        <w:rPr>
          <w:rFonts w:ascii="Verdana" w:hAnsi="Verdana"/>
          <w:b/>
          <w:bCs/>
          <w:color w:val="auto"/>
          <w:szCs w:val="20"/>
          <w:lang w:eastAsia="en-US"/>
        </w:rPr>
      </w:pPr>
    </w:p>
    <w:p w:rsidR="00640490" w:rsidRPr="00A51A2D" w:rsidRDefault="00640490" w:rsidP="00640490">
      <w:pPr>
        <w:spacing w:after="0" w:line="276" w:lineRule="auto"/>
        <w:ind w:left="0" w:right="0" w:firstLine="0"/>
        <w:jc w:val="center"/>
        <w:rPr>
          <w:rFonts w:ascii="Verdana" w:hAnsi="Verdana"/>
          <w:b/>
          <w:color w:val="auto"/>
          <w:szCs w:val="20"/>
          <w:lang w:eastAsia="en-US"/>
        </w:rPr>
      </w:pPr>
      <w:r w:rsidRPr="00A51A2D">
        <w:rPr>
          <w:rFonts w:ascii="Verdana" w:hAnsi="Verdana"/>
          <w:b/>
          <w:bCs/>
          <w:color w:val="auto"/>
          <w:szCs w:val="20"/>
          <w:lang w:eastAsia="en-US"/>
        </w:rPr>
        <w:t xml:space="preserve">Działanie </w:t>
      </w:r>
      <w:r w:rsidR="000C7261" w:rsidRPr="00A51A2D">
        <w:rPr>
          <w:rFonts w:ascii="Verdana" w:hAnsi="Verdana"/>
          <w:b/>
          <w:color w:val="auto"/>
          <w:szCs w:val="20"/>
          <w:lang w:eastAsia="en-US"/>
        </w:rPr>
        <w:t>6.3</w:t>
      </w:r>
    </w:p>
    <w:p w:rsidR="00640490" w:rsidRPr="00A51A2D" w:rsidRDefault="000C7261" w:rsidP="00640490">
      <w:pPr>
        <w:spacing w:after="0" w:line="276" w:lineRule="auto"/>
        <w:ind w:left="0" w:right="0" w:firstLine="0"/>
        <w:jc w:val="center"/>
        <w:rPr>
          <w:rFonts w:ascii="Verdana" w:hAnsi="Verdana"/>
          <w:i/>
          <w:spacing w:val="-2"/>
          <w:szCs w:val="20"/>
        </w:rPr>
      </w:pPr>
      <w:r w:rsidRPr="00A51A2D">
        <w:rPr>
          <w:rFonts w:ascii="Verdana" w:hAnsi="Verdana"/>
          <w:i/>
          <w:szCs w:val="20"/>
        </w:rPr>
        <w:t>Wyrównywanie</w:t>
      </w:r>
      <w:r w:rsidRPr="00A51A2D">
        <w:rPr>
          <w:rFonts w:ascii="Verdana" w:hAnsi="Verdana"/>
          <w:i/>
          <w:spacing w:val="7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szans</w:t>
      </w:r>
      <w:r w:rsidRPr="00A51A2D">
        <w:rPr>
          <w:rFonts w:ascii="Verdana" w:hAnsi="Verdana"/>
          <w:i/>
          <w:spacing w:val="7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kobiet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i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mężczyzn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na</w:t>
      </w:r>
      <w:r w:rsidRPr="00A51A2D">
        <w:rPr>
          <w:rFonts w:ascii="Verdana" w:hAnsi="Verdana"/>
          <w:i/>
          <w:spacing w:val="7"/>
          <w:szCs w:val="20"/>
        </w:rPr>
        <w:t xml:space="preserve"> </w:t>
      </w:r>
      <w:r w:rsidRPr="00A51A2D">
        <w:rPr>
          <w:rFonts w:ascii="Verdana" w:hAnsi="Verdana"/>
          <w:i/>
          <w:szCs w:val="20"/>
        </w:rPr>
        <w:t>rynku</w:t>
      </w:r>
      <w:r w:rsidRPr="00A51A2D">
        <w:rPr>
          <w:rFonts w:ascii="Verdana" w:hAnsi="Verdana"/>
          <w:i/>
          <w:spacing w:val="8"/>
          <w:szCs w:val="20"/>
        </w:rPr>
        <w:t xml:space="preserve"> </w:t>
      </w:r>
      <w:r w:rsidRPr="00A51A2D">
        <w:rPr>
          <w:rFonts w:ascii="Verdana" w:hAnsi="Verdana"/>
          <w:i/>
          <w:spacing w:val="-2"/>
          <w:szCs w:val="20"/>
        </w:rPr>
        <w:t>pracy</w:t>
      </w:r>
    </w:p>
    <w:p w:rsidR="00640490" w:rsidRPr="00640490" w:rsidRDefault="00640490" w:rsidP="008E32BE">
      <w:pPr>
        <w:spacing w:after="0" w:line="276" w:lineRule="auto"/>
        <w:ind w:left="0" w:right="130" w:firstLine="0"/>
        <w:rPr>
          <w:rFonts w:ascii="Verdana" w:hAnsi="Verdana"/>
          <w:b/>
          <w:color w:val="auto"/>
          <w:szCs w:val="24"/>
          <w:u w:val="single"/>
          <w:lang w:eastAsia="en-US"/>
        </w:rPr>
      </w:pPr>
    </w:p>
    <w:p w:rsidR="00342A99" w:rsidRPr="00B218CD" w:rsidRDefault="00433D55" w:rsidP="004C5328">
      <w:pPr>
        <w:spacing w:after="0" w:line="248" w:lineRule="auto"/>
        <w:ind w:left="0" w:right="2376" w:firstLine="0"/>
        <w:rPr>
          <w:rFonts w:ascii="Verdana" w:hAnsi="Verdana"/>
        </w:rPr>
      </w:pPr>
      <w:r w:rsidRPr="00B218CD">
        <w:rPr>
          <w:rFonts w:ascii="Verdana" w:hAnsi="Verdana"/>
          <w:b/>
        </w:rPr>
        <w:t xml:space="preserve"> </w:t>
      </w:r>
    </w:p>
    <w:p w:rsidR="00342A99" w:rsidRPr="00B218CD" w:rsidRDefault="00433D55" w:rsidP="00764A34">
      <w:pPr>
        <w:spacing w:after="0" w:line="276" w:lineRule="auto"/>
        <w:ind w:left="0" w:right="0" w:firstLine="0"/>
        <w:jc w:val="center"/>
        <w:rPr>
          <w:rFonts w:ascii="Verdana" w:hAnsi="Verdana"/>
          <w:b/>
        </w:rPr>
      </w:pPr>
      <w:r w:rsidRPr="00B218CD">
        <w:rPr>
          <w:rFonts w:ascii="Verdana" w:hAnsi="Verdana"/>
          <w:b/>
        </w:rPr>
        <w:t xml:space="preserve">§1 </w:t>
      </w:r>
      <w:r w:rsidR="00640490" w:rsidRPr="00B218CD">
        <w:rPr>
          <w:rFonts w:ascii="Verdana" w:hAnsi="Verdana"/>
          <w:b/>
        </w:rPr>
        <w:t>Definicje</w:t>
      </w:r>
    </w:p>
    <w:p w:rsidR="00640490" w:rsidRPr="00A51A2D" w:rsidRDefault="00640490" w:rsidP="00764A34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F63DA0" w:rsidRPr="00A51A2D" w:rsidRDefault="00640490" w:rsidP="001E215B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 xml:space="preserve">Realizator Projektu / Beneficjent </w:t>
      </w:r>
      <w:r w:rsidRPr="00A51A2D">
        <w:rPr>
          <w:rFonts w:ascii="Verdana" w:hAnsi="Verdana"/>
          <w:sz w:val="18"/>
          <w:szCs w:val="18"/>
        </w:rPr>
        <w:t xml:space="preserve">– Stowarzyszenie </w:t>
      </w:r>
      <w:r w:rsidR="003A2365">
        <w:rPr>
          <w:rFonts w:ascii="Verdana" w:hAnsi="Verdana"/>
          <w:sz w:val="18"/>
          <w:szCs w:val="18"/>
        </w:rPr>
        <w:t>„</w:t>
      </w:r>
      <w:r w:rsidRPr="00A51A2D">
        <w:rPr>
          <w:rFonts w:ascii="Verdana" w:hAnsi="Verdana"/>
          <w:sz w:val="18"/>
          <w:szCs w:val="18"/>
        </w:rPr>
        <w:t>Ostrowskie Centrum Wspierania Przedsiębiorczości</w:t>
      </w:r>
      <w:r w:rsidR="003A2365">
        <w:rPr>
          <w:rFonts w:ascii="Verdana" w:hAnsi="Verdana"/>
          <w:sz w:val="18"/>
          <w:szCs w:val="18"/>
        </w:rPr>
        <w:t>”</w:t>
      </w:r>
      <w:r w:rsidRPr="00A51A2D">
        <w:rPr>
          <w:rFonts w:ascii="Verdana" w:hAnsi="Verdana"/>
          <w:sz w:val="18"/>
          <w:szCs w:val="18"/>
        </w:rPr>
        <w:t xml:space="preserve"> z siedzibą w Ostrowie Wielkopolskim, ul. Szkolna 24, 63 – 400 Ostrów Wielkopolski, NIP 6222504106 </w:t>
      </w:r>
    </w:p>
    <w:p w:rsidR="006A11BD" w:rsidRPr="00A51A2D" w:rsidRDefault="001D4EE9" w:rsidP="001D4EE9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 xml:space="preserve">Realizator Projektu / </w:t>
      </w:r>
      <w:r w:rsidR="00A84BAC" w:rsidRPr="00A51A2D">
        <w:rPr>
          <w:rFonts w:ascii="Verdana" w:hAnsi="Verdana"/>
          <w:b/>
          <w:bCs/>
          <w:sz w:val="18"/>
          <w:szCs w:val="18"/>
        </w:rPr>
        <w:t>Partner</w:t>
      </w:r>
      <w:r w:rsidRPr="00A51A2D">
        <w:rPr>
          <w:rFonts w:ascii="Verdana" w:hAnsi="Verdana"/>
          <w:b/>
          <w:bCs/>
          <w:sz w:val="18"/>
          <w:szCs w:val="18"/>
        </w:rPr>
        <w:t xml:space="preserve"> </w:t>
      </w:r>
      <w:r w:rsidRPr="00A51A2D">
        <w:rPr>
          <w:rFonts w:ascii="Verdana" w:hAnsi="Verdana"/>
          <w:sz w:val="18"/>
          <w:szCs w:val="18"/>
        </w:rPr>
        <w:t xml:space="preserve">– </w:t>
      </w:r>
      <w:r w:rsidR="003A2365">
        <w:rPr>
          <w:rFonts w:ascii="Verdana" w:hAnsi="Verdana"/>
          <w:sz w:val="18"/>
          <w:szCs w:val="18"/>
        </w:rPr>
        <w:t>Doradztwo Biznesowe Horyzont S</w:t>
      </w:r>
      <w:r w:rsidR="00A84BAC" w:rsidRPr="00A51A2D">
        <w:rPr>
          <w:rFonts w:ascii="Verdana" w:hAnsi="Verdana"/>
          <w:sz w:val="18"/>
          <w:szCs w:val="18"/>
        </w:rPr>
        <w:t>półka z ograniczoną odpowiedz</w:t>
      </w:r>
      <w:r w:rsidR="001E0FF8" w:rsidRPr="00A51A2D">
        <w:rPr>
          <w:rFonts w:ascii="Verdana" w:hAnsi="Verdana"/>
          <w:sz w:val="18"/>
          <w:szCs w:val="18"/>
        </w:rPr>
        <w:t xml:space="preserve">ialnością </w:t>
      </w:r>
      <w:r w:rsidRPr="00A51A2D">
        <w:rPr>
          <w:rFonts w:ascii="Verdana" w:hAnsi="Verdana"/>
          <w:sz w:val="18"/>
          <w:szCs w:val="18"/>
        </w:rPr>
        <w:t>z siedzibą w Ostrowie Wielkopolskim, ul</w:t>
      </w:r>
      <w:r w:rsidR="00E13DDC">
        <w:rPr>
          <w:rFonts w:asciiTheme="minorHAnsi" w:hAnsiTheme="minorHAnsi" w:cstheme="minorHAnsi"/>
          <w:sz w:val="21"/>
          <w:szCs w:val="21"/>
        </w:rPr>
        <w:t>. Ignacego Paderewskiego 32b/3</w:t>
      </w:r>
      <w:r w:rsidR="00E13DDC" w:rsidRPr="006641AE">
        <w:rPr>
          <w:rFonts w:asciiTheme="minorHAnsi" w:hAnsiTheme="minorHAnsi" w:cstheme="minorHAnsi"/>
          <w:sz w:val="21"/>
          <w:szCs w:val="21"/>
        </w:rPr>
        <w:t>,</w:t>
      </w:r>
    </w:p>
    <w:p w:rsidR="001D4EE9" w:rsidRPr="00A51A2D" w:rsidRDefault="001D4EE9" w:rsidP="006A11BD">
      <w:pPr>
        <w:pStyle w:val="Defaul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 63 – 400 Ostr</w:t>
      </w:r>
      <w:r w:rsidR="00A84BAC" w:rsidRPr="00A51A2D">
        <w:rPr>
          <w:rFonts w:ascii="Verdana" w:hAnsi="Verdana"/>
          <w:sz w:val="18"/>
          <w:szCs w:val="18"/>
        </w:rPr>
        <w:t>ów Wielkopolski, NIP 6222802559</w:t>
      </w:r>
    </w:p>
    <w:p w:rsidR="00F63DA0" w:rsidRPr="00A51A2D" w:rsidRDefault="00640490" w:rsidP="001E215B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>Biuro Projektowe –</w:t>
      </w:r>
      <w:r w:rsidRPr="00A51A2D">
        <w:rPr>
          <w:rFonts w:ascii="Verdana" w:hAnsi="Verdana"/>
          <w:sz w:val="18"/>
          <w:szCs w:val="18"/>
        </w:rPr>
        <w:t xml:space="preserve">Stowarzyszenie Ostrowskie Centrum Wspierania Przedsiębiorczości - </w:t>
      </w:r>
      <w:r w:rsidR="001D4EE9" w:rsidRPr="00A51A2D">
        <w:rPr>
          <w:rFonts w:ascii="Verdana" w:hAnsi="Verdana"/>
          <w:sz w:val="18"/>
          <w:szCs w:val="18"/>
        </w:rPr>
        <w:t>siedzibą w Ostrowie Wielkopolskim, ul. Szkolna 24, 63 – 400 Ostrów Wielkopolski</w:t>
      </w:r>
      <w:r w:rsidR="00B218CD" w:rsidRPr="00A51A2D">
        <w:rPr>
          <w:rFonts w:ascii="Verdana" w:hAnsi="Verdana"/>
          <w:sz w:val="18"/>
          <w:szCs w:val="18"/>
        </w:rPr>
        <w:t xml:space="preserve">, </w:t>
      </w:r>
      <w:r w:rsidRPr="00A51A2D">
        <w:rPr>
          <w:rFonts w:ascii="Verdana" w:hAnsi="Verdana"/>
          <w:sz w:val="18"/>
          <w:szCs w:val="18"/>
        </w:rPr>
        <w:t xml:space="preserve">czynne od poniedziałku do piątku od godz. 8.00 do 16.00. </w:t>
      </w:r>
    </w:p>
    <w:p w:rsidR="00F63DA0" w:rsidRPr="00A51A2D" w:rsidRDefault="00640490" w:rsidP="001D4EE9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 xml:space="preserve">Projekt </w:t>
      </w:r>
      <w:r w:rsidRPr="00A51A2D">
        <w:rPr>
          <w:rFonts w:ascii="Verdana" w:hAnsi="Verdana"/>
          <w:sz w:val="18"/>
          <w:szCs w:val="18"/>
        </w:rPr>
        <w:t xml:space="preserve">– projekt nr </w:t>
      </w:r>
      <w:r w:rsidR="00A72002">
        <w:rPr>
          <w:rFonts w:ascii="Verdana" w:hAnsi="Verdana"/>
          <w:b/>
          <w:spacing w:val="-2"/>
          <w:sz w:val="18"/>
          <w:szCs w:val="18"/>
        </w:rPr>
        <w:t xml:space="preserve">FEWP.06.03-IP.01-0095/23-00 </w:t>
      </w:r>
      <w:bookmarkStart w:id="0" w:name="_GoBack"/>
      <w:bookmarkEnd w:id="0"/>
      <w:r w:rsidRPr="00A51A2D">
        <w:rPr>
          <w:rFonts w:ascii="Verdana" w:hAnsi="Verdana"/>
          <w:sz w:val="18"/>
          <w:szCs w:val="18"/>
        </w:rPr>
        <w:t>pt. „</w:t>
      </w:r>
      <w:r w:rsidR="001D4EE9" w:rsidRPr="00A51A2D">
        <w:rPr>
          <w:rFonts w:ascii="Verdana" w:hAnsi="Verdana"/>
          <w:b/>
          <w:sz w:val="18"/>
          <w:szCs w:val="18"/>
        </w:rPr>
        <w:t>Akademia</w:t>
      </w:r>
      <w:r w:rsidR="001D4EE9" w:rsidRPr="00A51A2D">
        <w:rPr>
          <w:rFonts w:ascii="Verdana" w:hAnsi="Verdana"/>
          <w:b/>
          <w:spacing w:val="-8"/>
          <w:sz w:val="18"/>
          <w:szCs w:val="18"/>
        </w:rPr>
        <w:t xml:space="preserve"> </w:t>
      </w:r>
      <w:r w:rsidR="001D4EE9" w:rsidRPr="00A51A2D">
        <w:rPr>
          <w:rFonts w:ascii="Verdana" w:hAnsi="Verdana"/>
          <w:b/>
          <w:sz w:val="18"/>
          <w:szCs w:val="18"/>
        </w:rPr>
        <w:t>równych</w:t>
      </w:r>
      <w:r w:rsidR="001D4EE9" w:rsidRPr="00A51A2D">
        <w:rPr>
          <w:rFonts w:ascii="Verdana" w:hAnsi="Verdana"/>
          <w:b/>
          <w:spacing w:val="-5"/>
          <w:sz w:val="18"/>
          <w:szCs w:val="18"/>
        </w:rPr>
        <w:t xml:space="preserve"> </w:t>
      </w:r>
      <w:r w:rsidR="001D4EE9" w:rsidRPr="00A51A2D">
        <w:rPr>
          <w:rFonts w:ascii="Verdana" w:hAnsi="Verdana"/>
          <w:b/>
          <w:spacing w:val="-4"/>
          <w:sz w:val="18"/>
          <w:szCs w:val="18"/>
        </w:rPr>
        <w:t>szans</w:t>
      </w:r>
      <w:r w:rsidRPr="00A51A2D">
        <w:rPr>
          <w:rFonts w:ascii="Verdana" w:hAnsi="Verdana"/>
          <w:sz w:val="18"/>
          <w:szCs w:val="18"/>
        </w:rPr>
        <w:t>”</w:t>
      </w:r>
    </w:p>
    <w:p w:rsidR="00F63DA0" w:rsidRPr="00A51A2D" w:rsidRDefault="00640490" w:rsidP="001E215B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 xml:space="preserve">Kandydat </w:t>
      </w:r>
      <w:r w:rsidRPr="00A51A2D">
        <w:rPr>
          <w:rFonts w:ascii="Verdana" w:hAnsi="Verdana"/>
          <w:sz w:val="18"/>
          <w:szCs w:val="18"/>
        </w:rPr>
        <w:t xml:space="preserve">– osoba ubiegająca się o zakwalifikowanie się do udziału w Projekcie na podstawie zasad określonych w Regulaminie Projektu </w:t>
      </w:r>
    </w:p>
    <w:p w:rsidR="00640490" w:rsidRPr="00A51A2D" w:rsidRDefault="00640490" w:rsidP="001E215B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 xml:space="preserve">Uczestnik / Uczestnik projektu </w:t>
      </w:r>
      <w:r w:rsidRPr="00A51A2D">
        <w:rPr>
          <w:rFonts w:ascii="Verdana" w:hAnsi="Verdana"/>
          <w:sz w:val="18"/>
          <w:szCs w:val="18"/>
        </w:rPr>
        <w:t xml:space="preserve">– Kandydat, który został zakwalifikowany do udziału </w:t>
      </w:r>
      <w:r w:rsidR="00B218CD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 xml:space="preserve">w Projekcie </w:t>
      </w:r>
    </w:p>
    <w:p w:rsidR="00B218CD" w:rsidRPr="00A51A2D" w:rsidRDefault="00B218CD" w:rsidP="00764A34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218CD" w:rsidRPr="00A51A2D" w:rsidRDefault="00B218CD" w:rsidP="00764A34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>§ 2 Podstawowe informacje</w:t>
      </w:r>
    </w:p>
    <w:p w:rsidR="00B218CD" w:rsidRPr="00A51A2D" w:rsidRDefault="00B218CD" w:rsidP="00764A34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5061B" w:rsidRPr="00A51A2D" w:rsidRDefault="00B218CD" w:rsidP="002A5F0C">
      <w:pPr>
        <w:pStyle w:val="Akapitzlist"/>
        <w:numPr>
          <w:ilvl w:val="0"/>
          <w:numId w:val="42"/>
        </w:numPr>
        <w:spacing w:after="0" w:line="276" w:lineRule="auto"/>
        <w:ind w:right="0"/>
        <w:rPr>
          <w:rFonts w:ascii="Verdana" w:hAnsi="Verdana"/>
          <w:bCs/>
          <w:color w:val="auto"/>
          <w:sz w:val="18"/>
          <w:szCs w:val="18"/>
          <w:lang w:eastAsia="en-US"/>
        </w:rPr>
      </w:pPr>
      <w:r w:rsidRPr="00A51A2D">
        <w:rPr>
          <w:rFonts w:ascii="Verdana" w:hAnsi="Verdana"/>
          <w:sz w:val="18"/>
          <w:szCs w:val="18"/>
        </w:rPr>
        <w:t xml:space="preserve">Niniejszy regulamin określa zasady przeprowadzenia procesu rekrutacji i uczestnictwa </w:t>
      </w:r>
      <w:r w:rsidR="000C6E54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>w projekcie „</w:t>
      </w:r>
      <w:r w:rsidR="001D4EE9" w:rsidRPr="00A51A2D">
        <w:rPr>
          <w:rFonts w:ascii="Verdana" w:hAnsi="Verdana"/>
          <w:b/>
          <w:sz w:val="18"/>
          <w:szCs w:val="18"/>
        </w:rPr>
        <w:t>Akademia</w:t>
      </w:r>
      <w:r w:rsidR="001D4EE9" w:rsidRPr="00A51A2D">
        <w:rPr>
          <w:rFonts w:ascii="Verdana" w:hAnsi="Verdana"/>
          <w:b/>
          <w:spacing w:val="-8"/>
          <w:sz w:val="18"/>
          <w:szCs w:val="18"/>
        </w:rPr>
        <w:t xml:space="preserve"> </w:t>
      </w:r>
      <w:r w:rsidR="001D4EE9" w:rsidRPr="00A51A2D">
        <w:rPr>
          <w:rFonts w:ascii="Verdana" w:hAnsi="Verdana"/>
          <w:b/>
          <w:sz w:val="18"/>
          <w:szCs w:val="18"/>
        </w:rPr>
        <w:t>równych</w:t>
      </w:r>
      <w:r w:rsidR="001D4EE9" w:rsidRPr="00A51A2D">
        <w:rPr>
          <w:rFonts w:ascii="Verdana" w:hAnsi="Verdana"/>
          <w:b/>
          <w:spacing w:val="-5"/>
          <w:sz w:val="18"/>
          <w:szCs w:val="18"/>
        </w:rPr>
        <w:t xml:space="preserve"> </w:t>
      </w:r>
      <w:r w:rsidR="001D4EE9" w:rsidRPr="00A51A2D">
        <w:rPr>
          <w:rFonts w:ascii="Verdana" w:hAnsi="Verdana"/>
          <w:b/>
          <w:spacing w:val="-4"/>
          <w:sz w:val="18"/>
          <w:szCs w:val="18"/>
        </w:rPr>
        <w:t>szans</w:t>
      </w:r>
      <w:r w:rsidRPr="00A51A2D">
        <w:rPr>
          <w:rFonts w:ascii="Verdana" w:hAnsi="Verdana"/>
          <w:sz w:val="18"/>
          <w:szCs w:val="18"/>
        </w:rPr>
        <w:t xml:space="preserve">” realizowanym na terenie </w:t>
      </w:r>
      <w:r w:rsidR="00A84BAC" w:rsidRPr="00A51A2D">
        <w:rPr>
          <w:rFonts w:ascii="Verdana" w:hAnsi="Verdana"/>
          <w:b/>
          <w:sz w:val="18"/>
          <w:szCs w:val="18"/>
        </w:rPr>
        <w:t xml:space="preserve">województwa </w:t>
      </w:r>
      <w:r w:rsidR="00D56BA7" w:rsidRPr="00A51A2D">
        <w:rPr>
          <w:rFonts w:ascii="Verdana" w:hAnsi="Verdana"/>
          <w:b/>
          <w:sz w:val="18"/>
          <w:szCs w:val="18"/>
        </w:rPr>
        <w:t>wielkopolskiego</w:t>
      </w:r>
      <w:r w:rsidRPr="00A51A2D">
        <w:rPr>
          <w:rFonts w:ascii="Verdana" w:hAnsi="Verdana"/>
          <w:sz w:val="18"/>
          <w:szCs w:val="18"/>
        </w:rPr>
        <w:t xml:space="preserve"> w ramach Programu </w:t>
      </w:r>
      <w:r w:rsidR="005C11A0" w:rsidRPr="00A51A2D">
        <w:rPr>
          <w:rFonts w:ascii="Verdana" w:hAnsi="Verdana"/>
          <w:sz w:val="18"/>
          <w:szCs w:val="18"/>
        </w:rPr>
        <w:t>Re</w:t>
      </w:r>
      <w:r w:rsidR="001E0FF8" w:rsidRPr="00A51A2D">
        <w:rPr>
          <w:rFonts w:ascii="Verdana" w:hAnsi="Verdana"/>
          <w:sz w:val="18"/>
          <w:szCs w:val="18"/>
        </w:rPr>
        <w:t xml:space="preserve">gionalnego Fundusze Europejskie </w:t>
      </w:r>
      <w:r w:rsidR="005C11A0" w:rsidRPr="00A51A2D">
        <w:rPr>
          <w:rFonts w:ascii="Verdana" w:hAnsi="Verdana"/>
          <w:sz w:val="18"/>
          <w:szCs w:val="18"/>
        </w:rPr>
        <w:t xml:space="preserve">dla </w:t>
      </w:r>
      <w:r w:rsidRPr="00A51A2D">
        <w:rPr>
          <w:rFonts w:ascii="Verdana" w:hAnsi="Verdana"/>
          <w:sz w:val="18"/>
          <w:szCs w:val="18"/>
        </w:rPr>
        <w:t>W</w:t>
      </w:r>
      <w:r w:rsidR="005C11A0" w:rsidRPr="00A51A2D">
        <w:rPr>
          <w:rFonts w:ascii="Verdana" w:hAnsi="Verdana"/>
          <w:sz w:val="18"/>
          <w:szCs w:val="18"/>
        </w:rPr>
        <w:t>ielkopolski na lata 2021 – 2027</w:t>
      </w:r>
      <w:r w:rsidRPr="00A51A2D">
        <w:rPr>
          <w:rFonts w:ascii="Verdana" w:hAnsi="Verdana"/>
          <w:sz w:val="18"/>
          <w:szCs w:val="18"/>
        </w:rPr>
        <w:t xml:space="preserve">, </w:t>
      </w:r>
      <w:r w:rsidR="0005061B" w:rsidRPr="00A51A2D">
        <w:rPr>
          <w:rFonts w:ascii="Verdana" w:hAnsi="Verdana"/>
          <w:b/>
          <w:bCs/>
          <w:color w:val="auto"/>
          <w:sz w:val="18"/>
          <w:szCs w:val="18"/>
          <w:lang w:eastAsia="en-US"/>
        </w:rPr>
        <w:t>Oś Priorytetowa 6</w:t>
      </w:r>
      <w:r w:rsidR="0005061B" w:rsidRPr="00A51A2D">
        <w:rPr>
          <w:rFonts w:ascii="Verdana" w:hAnsi="Verdana"/>
          <w:bCs/>
          <w:color w:val="auto"/>
          <w:sz w:val="18"/>
          <w:szCs w:val="18"/>
          <w:lang w:eastAsia="en-US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Fundusze</w:t>
      </w:r>
      <w:r w:rsidR="0005061B" w:rsidRPr="00A51A2D">
        <w:rPr>
          <w:rFonts w:ascii="Verdana" w:hAnsi="Verdana"/>
          <w:spacing w:val="7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europejskie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dla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Wielkopolski</w:t>
      </w:r>
      <w:r w:rsidR="0005061B" w:rsidRPr="00A51A2D">
        <w:rPr>
          <w:rFonts w:ascii="Verdana" w:hAnsi="Verdana"/>
          <w:spacing w:val="9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o</w:t>
      </w:r>
      <w:r w:rsidR="0005061B" w:rsidRPr="00A51A2D">
        <w:rPr>
          <w:rFonts w:ascii="Verdana" w:hAnsi="Verdana"/>
          <w:spacing w:val="9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silniejszym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wymiarze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społecznym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pacing w:val="-2"/>
          <w:sz w:val="18"/>
          <w:szCs w:val="18"/>
        </w:rPr>
        <w:t>(EFS+)</w:t>
      </w:r>
      <w:r w:rsidR="0005061B" w:rsidRPr="00A51A2D">
        <w:rPr>
          <w:rFonts w:ascii="Verdana" w:hAnsi="Verdana"/>
          <w:bCs/>
          <w:color w:val="auto"/>
          <w:sz w:val="18"/>
          <w:szCs w:val="18"/>
          <w:lang w:eastAsia="en-US"/>
        </w:rPr>
        <w:t xml:space="preserve"> </w:t>
      </w:r>
      <w:r w:rsidR="0005061B" w:rsidRPr="00A51A2D">
        <w:rPr>
          <w:rFonts w:ascii="Verdana" w:hAnsi="Verdana"/>
          <w:b/>
          <w:bCs/>
          <w:color w:val="auto"/>
          <w:sz w:val="18"/>
          <w:szCs w:val="18"/>
          <w:lang w:eastAsia="en-US"/>
        </w:rPr>
        <w:t xml:space="preserve">Działanie </w:t>
      </w:r>
      <w:r w:rsidR="0005061B" w:rsidRPr="00A51A2D">
        <w:rPr>
          <w:rFonts w:ascii="Verdana" w:hAnsi="Verdana"/>
          <w:b/>
          <w:color w:val="auto"/>
          <w:sz w:val="18"/>
          <w:szCs w:val="18"/>
          <w:lang w:eastAsia="en-US"/>
        </w:rPr>
        <w:t>6.3</w:t>
      </w:r>
      <w:r w:rsidR="0005061B" w:rsidRPr="00A51A2D">
        <w:rPr>
          <w:rFonts w:ascii="Verdana" w:hAnsi="Verdana"/>
          <w:bCs/>
          <w:color w:val="auto"/>
          <w:sz w:val="18"/>
          <w:szCs w:val="18"/>
          <w:lang w:eastAsia="en-US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Wyrównywanie</w:t>
      </w:r>
      <w:r w:rsidR="0005061B" w:rsidRPr="00A51A2D">
        <w:rPr>
          <w:rFonts w:ascii="Verdana" w:hAnsi="Verdana"/>
          <w:spacing w:val="7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szans</w:t>
      </w:r>
      <w:r w:rsidR="0005061B" w:rsidRPr="00A51A2D">
        <w:rPr>
          <w:rFonts w:ascii="Verdana" w:hAnsi="Verdana"/>
          <w:spacing w:val="7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kobiet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i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mężczyzn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na</w:t>
      </w:r>
      <w:r w:rsidR="0005061B" w:rsidRPr="00A51A2D">
        <w:rPr>
          <w:rFonts w:ascii="Verdana" w:hAnsi="Verdana"/>
          <w:spacing w:val="7"/>
          <w:sz w:val="18"/>
          <w:szCs w:val="18"/>
        </w:rPr>
        <w:t xml:space="preserve"> </w:t>
      </w:r>
      <w:r w:rsidR="0005061B" w:rsidRPr="00A51A2D">
        <w:rPr>
          <w:rFonts w:ascii="Verdana" w:hAnsi="Verdana"/>
          <w:sz w:val="18"/>
          <w:szCs w:val="18"/>
        </w:rPr>
        <w:t>rynku</w:t>
      </w:r>
      <w:r w:rsidR="0005061B" w:rsidRPr="00A51A2D">
        <w:rPr>
          <w:rFonts w:ascii="Verdana" w:hAnsi="Verdana"/>
          <w:spacing w:val="8"/>
          <w:sz w:val="18"/>
          <w:szCs w:val="18"/>
        </w:rPr>
        <w:t xml:space="preserve"> </w:t>
      </w:r>
      <w:r w:rsidR="0005061B" w:rsidRPr="00A51A2D">
        <w:rPr>
          <w:rFonts w:ascii="Verdana" w:hAnsi="Verdana"/>
          <w:spacing w:val="-2"/>
          <w:sz w:val="18"/>
          <w:szCs w:val="18"/>
        </w:rPr>
        <w:t>pracy</w:t>
      </w:r>
      <w:r w:rsidRPr="00A51A2D">
        <w:rPr>
          <w:rFonts w:ascii="Verdana" w:hAnsi="Verdana"/>
          <w:b/>
          <w:bCs/>
          <w:iCs/>
          <w:sz w:val="18"/>
          <w:szCs w:val="18"/>
        </w:rPr>
        <w:t xml:space="preserve">, zwanego dalej Projektem. </w:t>
      </w:r>
    </w:p>
    <w:p w:rsidR="005A65A3" w:rsidRPr="00A51A2D" w:rsidRDefault="00B218CD" w:rsidP="002A5F0C">
      <w:pPr>
        <w:pStyle w:val="Akapitzlist"/>
        <w:numPr>
          <w:ilvl w:val="0"/>
          <w:numId w:val="42"/>
        </w:numPr>
        <w:spacing w:after="0" w:line="276" w:lineRule="auto"/>
        <w:ind w:right="0"/>
        <w:rPr>
          <w:rFonts w:ascii="Verdana" w:hAnsi="Verdana"/>
          <w:bCs/>
          <w:color w:val="auto"/>
          <w:sz w:val="18"/>
          <w:szCs w:val="18"/>
          <w:lang w:eastAsia="en-US"/>
        </w:rPr>
      </w:pPr>
      <w:r w:rsidRPr="00A51A2D">
        <w:rPr>
          <w:rFonts w:ascii="Verdana" w:hAnsi="Verdana"/>
          <w:b/>
          <w:bCs/>
          <w:iCs/>
          <w:sz w:val="18"/>
          <w:szCs w:val="18"/>
        </w:rPr>
        <w:t>Projekt jest realizowany przez</w:t>
      </w:r>
      <w:r w:rsidRPr="00A51A2D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Pr="00A51A2D">
        <w:rPr>
          <w:rFonts w:ascii="Verdana" w:hAnsi="Verdana"/>
          <w:sz w:val="18"/>
          <w:szCs w:val="18"/>
        </w:rPr>
        <w:t>Stowarzyszenie Ostrowskie Centrum Wspierania Przedsiębiorczoś</w:t>
      </w:r>
      <w:r w:rsidR="005A65A3" w:rsidRPr="00A51A2D">
        <w:rPr>
          <w:rFonts w:ascii="Verdana" w:hAnsi="Verdana"/>
          <w:sz w:val="18"/>
          <w:szCs w:val="18"/>
        </w:rPr>
        <w:t>ci.</w:t>
      </w:r>
    </w:p>
    <w:p w:rsidR="00F63DA0" w:rsidRPr="00A51A2D" w:rsidRDefault="00B218CD" w:rsidP="002A5F0C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b/>
          <w:bCs/>
          <w:iCs/>
          <w:sz w:val="18"/>
          <w:szCs w:val="18"/>
        </w:rPr>
        <w:t>Biuro Projektu:</w:t>
      </w:r>
      <w:r w:rsidR="001E0FF8" w:rsidRPr="00A51A2D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Pr="00A51A2D">
        <w:rPr>
          <w:rFonts w:ascii="Verdana" w:hAnsi="Verdana"/>
          <w:sz w:val="18"/>
          <w:szCs w:val="18"/>
        </w:rPr>
        <w:t>Stowarzyszenie Ostrowskie Centrum Wspierania Przedsiębiorczości</w:t>
      </w:r>
      <w:r w:rsidR="0005061B" w:rsidRPr="00A51A2D">
        <w:rPr>
          <w:rFonts w:ascii="Verdana" w:hAnsi="Verdana"/>
          <w:sz w:val="18"/>
          <w:szCs w:val="18"/>
        </w:rPr>
        <w:t>,</w:t>
      </w:r>
      <w:r w:rsidRPr="00A51A2D">
        <w:rPr>
          <w:rFonts w:ascii="Verdana" w:hAnsi="Verdana"/>
          <w:sz w:val="18"/>
          <w:szCs w:val="18"/>
        </w:rPr>
        <w:t xml:space="preserve"> </w:t>
      </w:r>
      <w:r w:rsidR="000C6E54" w:rsidRPr="00A51A2D">
        <w:rPr>
          <w:rFonts w:ascii="Verdana" w:hAnsi="Verdana"/>
          <w:sz w:val="18"/>
          <w:szCs w:val="18"/>
        </w:rPr>
        <w:br/>
      </w:r>
      <w:r w:rsidR="0005061B" w:rsidRPr="00A51A2D">
        <w:rPr>
          <w:rFonts w:ascii="Verdana" w:hAnsi="Verdana"/>
          <w:sz w:val="18"/>
          <w:szCs w:val="18"/>
        </w:rPr>
        <w:t>ul. Szkolna 24, 63 – 400 Ostrów Wielkopolski</w:t>
      </w:r>
    </w:p>
    <w:p w:rsidR="00F63DA0" w:rsidRPr="00A51A2D" w:rsidRDefault="00B218CD" w:rsidP="002A5F0C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Nabór kandydatów do udziału w projekcie prowadzi Realizator Projektu (Beneficjent) </w:t>
      </w:r>
      <w:r w:rsidR="000C6E54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 xml:space="preserve">- </w:t>
      </w:r>
      <w:r w:rsidRPr="00A51A2D">
        <w:rPr>
          <w:rFonts w:ascii="Verdana" w:eastAsia="Calibri" w:hAnsi="Verdana" w:cs="Calibri"/>
          <w:b/>
          <w:sz w:val="18"/>
          <w:szCs w:val="18"/>
        </w:rPr>
        <w:t xml:space="preserve">Stowarzyszenie Ostrowskie Centrum Wspierania Przedsiębiorczości </w:t>
      </w:r>
      <w:r w:rsidRPr="00A51A2D">
        <w:rPr>
          <w:rFonts w:ascii="Verdana" w:hAnsi="Verdana"/>
          <w:sz w:val="18"/>
          <w:szCs w:val="18"/>
        </w:rPr>
        <w:t xml:space="preserve">z siedzibą przy ul. Szkolnej 24, 63-400 Ostrów Wielkopolski </w:t>
      </w:r>
    </w:p>
    <w:p w:rsidR="00F63DA0" w:rsidRPr="00A51A2D" w:rsidRDefault="00B218CD" w:rsidP="002A5F0C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Projekt jest współfinansowany przez Unię Europejską (UE) ze środków Europejskiego Funduszu Społecznego (EFS) oraz budżetu państwa. Projekt jest realizowany na podstawie umowy podpisanej </w:t>
      </w:r>
      <w:r w:rsidRPr="00A51A2D">
        <w:rPr>
          <w:rFonts w:ascii="Verdana" w:hAnsi="Verdana"/>
          <w:sz w:val="18"/>
          <w:szCs w:val="18"/>
        </w:rPr>
        <w:lastRenderedPageBreak/>
        <w:t>z Wojewódzkim Urzędem Pracy</w:t>
      </w:r>
      <w:r w:rsidR="0005061B" w:rsidRPr="00A51A2D">
        <w:rPr>
          <w:rFonts w:ascii="Verdana" w:hAnsi="Verdana"/>
          <w:sz w:val="18"/>
          <w:szCs w:val="18"/>
        </w:rPr>
        <w:t xml:space="preserve"> w Poznaniu</w:t>
      </w:r>
      <w:r w:rsidRPr="00A51A2D">
        <w:rPr>
          <w:rFonts w:ascii="Verdana" w:hAnsi="Verdana"/>
          <w:sz w:val="18"/>
          <w:szCs w:val="18"/>
        </w:rPr>
        <w:t xml:space="preserve">, działającym jako Instytucja Pośrednicząca </w:t>
      </w:r>
      <w:r w:rsidR="005A65A3" w:rsidRPr="00A51A2D">
        <w:rPr>
          <w:rFonts w:ascii="Verdana" w:hAnsi="Verdana" w:cstheme="minorHAnsi"/>
          <w:b/>
          <w:bCs/>
          <w:iCs/>
          <w:sz w:val="18"/>
          <w:szCs w:val="18"/>
        </w:rPr>
        <w:t xml:space="preserve">Programu </w:t>
      </w:r>
      <w:r w:rsidR="0005061B" w:rsidRPr="00A51A2D">
        <w:rPr>
          <w:rFonts w:ascii="Verdana" w:hAnsi="Verdana" w:cstheme="minorHAnsi"/>
          <w:b/>
          <w:bCs/>
          <w:iCs/>
          <w:sz w:val="18"/>
          <w:szCs w:val="18"/>
        </w:rPr>
        <w:t xml:space="preserve">Regionalnego </w:t>
      </w:r>
      <w:r w:rsidR="00B660C3" w:rsidRPr="00A51A2D">
        <w:rPr>
          <w:rFonts w:ascii="Verdana" w:hAnsi="Verdana" w:cstheme="minorHAnsi"/>
          <w:b/>
          <w:bCs/>
          <w:iCs/>
          <w:sz w:val="18"/>
          <w:szCs w:val="18"/>
        </w:rPr>
        <w:t>Fundusze Europejskie dla Wielkopolski</w:t>
      </w:r>
      <w:r w:rsidR="005A65A3" w:rsidRPr="00A51A2D">
        <w:rPr>
          <w:rFonts w:ascii="Verdana" w:hAnsi="Verdana" w:cstheme="minorHAnsi"/>
          <w:b/>
          <w:bCs/>
          <w:iCs/>
          <w:sz w:val="18"/>
          <w:szCs w:val="18"/>
        </w:rPr>
        <w:t xml:space="preserve"> </w:t>
      </w:r>
      <w:r w:rsidR="00B660C3" w:rsidRPr="00A51A2D">
        <w:rPr>
          <w:rFonts w:ascii="Verdana" w:hAnsi="Verdana" w:cstheme="minorHAnsi"/>
          <w:b/>
          <w:bCs/>
          <w:iCs/>
          <w:sz w:val="18"/>
          <w:szCs w:val="18"/>
        </w:rPr>
        <w:t>na lata 2021 – 2027.</w:t>
      </w:r>
      <w:r w:rsidRPr="00A51A2D">
        <w:rPr>
          <w:rFonts w:ascii="Verdana" w:hAnsi="Verdana"/>
          <w:sz w:val="18"/>
          <w:szCs w:val="18"/>
        </w:rPr>
        <w:t xml:space="preserve"> </w:t>
      </w:r>
    </w:p>
    <w:p w:rsidR="002E0D1D" w:rsidRPr="00A51A2D" w:rsidRDefault="002E0D1D" w:rsidP="002A5F0C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Celem jest wsparcie zrównoważonego pod względem płci uczestnictwa w rynku pracy w podregionie kaliskim poprzez realizację kompleksowych </w:t>
      </w:r>
      <w:r w:rsidR="001E0FF8" w:rsidRPr="00A51A2D">
        <w:rPr>
          <w:rFonts w:ascii="Verdana" w:hAnsi="Verdana"/>
          <w:sz w:val="18"/>
          <w:szCs w:val="18"/>
        </w:rPr>
        <w:t xml:space="preserve">działań w okresie od XI.2024 </w:t>
      </w:r>
      <w:proofErr w:type="gramStart"/>
      <w:r w:rsidR="001E0FF8" w:rsidRPr="00A51A2D">
        <w:rPr>
          <w:rFonts w:ascii="Verdana" w:hAnsi="Verdana"/>
          <w:sz w:val="18"/>
          <w:szCs w:val="18"/>
        </w:rPr>
        <w:t>do</w:t>
      </w:r>
      <w:proofErr w:type="gramEnd"/>
      <w:r w:rsidR="001E0FF8" w:rsidRPr="00A51A2D">
        <w:rPr>
          <w:rFonts w:ascii="Verdana" w:hAnsi="Verdana"/>
          <w:sz w:val="18"/>
          <w:szCs w:val="18"/>
        </w:rPr>
        <w:t xml:space="preserve"> </w:t>
      </w:r>
      <w:r w:rsidRPr="00A51A2D">
        <w:rPr>
          <w:rFonts w:ascii="Verdana" w:hAnsi="Verdana"/>
          <w:sz w:val="18"/>
          <w:szCs w:val="18"/>
        </w:rPr>
        <w:t>V.2026 (</w:t>
      </w:r>
      <w:r w:rsidR="00D56BA7" w:rsidRPr="00A51A2D">
        <w:rPr>
          <w:rFonts w:ascii="Verdana" w:hAnsi="Verdana"/>
          <w:sz w:val="18"/>
          <w:szCs w:val="18"/>
        </w:rPr>
        <w:t xml:space="preserve">Obejmujących </w:t>
      </w:r>
      <w:r w:rsidRPr="00A51A2D">
        <w:rPr>
          <w:rFonts w:ascii="Verdana" w:hAnsi="Verdana"/>
          <w:sz w:val="18"/>
          <w:szCs w:val="18"/>
        </w:rPr>
        <w:t xml:space="preserve">diagnozę potrzeb i utworzenie IPD, szkolenia równościowe, warsztaty społeczne, indywidualne wsparcie motywacyjne, szkolenia cyfrowe, szkolenia zawodowe, szkolenia ABC </w:t>
      </w:r>
      <w:r w:rsidRPr="00A51A2D">
        <w:rPr>
          <w:rFonts w:ascii="Verdana" w:hAnsi="Verdana"/>
          <w:spacing w:val="-4"/>
          <w:sz w:val="18"/>
          <w:szCs w:val="18"/>
        </w:rPr>
        <w:t xml:space="preserve">przedsiębiorczości, staże zawodowe, pośrednictwo pracy) dla 64 kobiet oraz 12 odbiorców wspierających równouprawnione płci, z powiatów podregionu </w:t>
      </w:r>
      <w:r w:rsidRPr="00A51A2D">
        <w:rPr>
          <w:rFonts w:ascii="Verdana" w:hAnsi="Verdana"/>
          <w:spacing w:val="-2"/>
          <w:sz w:val="18"/>
          <w:szCs w:val="18"/>
        </w:rPr>
        <w:t>kaliskiego(PK)</w:t>
      </w:r>
      <w:r w:rsidRPr="00A51A2D">
        <w:rPr>
          <w:rFonts w:ascii="Verdana" w:hAnsi="Verdana"/>
          <w:spacing w:val="-12"/>
          <w:sz w:val="18"/>
          <w:szCs w:val="18"/>
        </w:rPr>
        <w:t xml:space="preserve"> </w:t>
      </w:r>
      <w:r w:rsidRPr="00A51A2D">
        <w:rPr>
          <w:rFonts w:ascii="Verdana" w:hAnsi="Verdana"/>
          <w:spacing w:val="-2"/>
          <w:sz w:val="18"/>
          <w:szCs w:val="18"/>
        </w:rPr>
        <w:t>w</w:t>
      </w:r>
      <w:r w:rsidRPr="00A51A2D">
        <w:rPr>
          <w:rFonts w:ascii="Verdana" w:hAnsi="Verdana"/>
          <w:spacing w:val="-11"/>
          <w:sz w:val="18"/>
          <w:szCs w:val="18"/>
        </w:rPr>
        <w:t xml:space="preserve"> </w:t>
      </w:r>
      <w:r w:rsidRPr="00A51A2D">
        <w:rPr>
          <w:rFonts w:ascii="Verdana" w:hAnsi="Verdana"/>
          <w:spacing w:val="-2"/>
          <w:sz w:val="18"/>
          <w:szCs w:val="18"/>
        </w:rPr>
        <w:t>województwie</w:t>
      </w:r>
      <w:r w:rsidRPr="00A51A2D">
        <w:rPr>
          <w:rFonts w:ascii="Verdana" w:hAnsi="Verdana"/>
          <w:spacing w:val="-11"/>
          <w:sz w:val="18"/>
          <w:szCs w:val="18"/>
        </w:rPr>
        <w:t xml:space="preserve"> </w:t>
      </w:r>
      <w:r w:rsidRPr="00A51A2D">
        <w:rPr>
          <w:rFonts w:ascii="Verdana" w:hAnsi="Verdana"/>
          <w:spacing w:val="-2"/>
          <w:sz w:val="18"/>
          <w:szCs w:val="18"/>
        </w:rPr>
        <w:t>wielkopolskim(WW).</w:t>
      </w:r>
    </w:p>
    <w:p w:rsidR="00F63DA0" w:rsidRPr="00A51A2D" w:rsidRDefault="002E0D1D" w:rsidP="002A5F0C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Projekt realizowany jest od </w:t>
      </w:r>
      <w:r w:rsidR="00B660C3" w:rsidRPr="00A51A2D">
        <w:rPr>
          <w:rFonts w:ascii="Verdana" w:hAnsi="Verdana"/>
          <w:sz w:val="18"/>
          <w:szCs w:val="18"/>
        </w:rPr>
        <w:t xml:space="preserve">01.11.2024 </w:t>
      </w:r>
      <w:proofErr w:type="gramStart"/>
      <w:r w:rsidR="00B660C3" w:rsidRPr="00A51A2D">
        <w:rPr>
          <w:rFonts w:ascii="Verdana" w:hAnsi="Verdana"/>
          <w:sz w:val="18"/>
          <w:szCs w:val="18"/>
        </w:rPr>
        <w:t>do</w:t>
      </w:r>
      <w:proofErr w:type="gramEnd"/>
      <w:r w:rsidR="00B660C3" w:rsidRPr="00A51A2D">
        <w:rPr>
          <w:rFonts w:ascii="Verdana" w:hAnsi="Verdana"/>
          <w:sz w:val="18"/>
          <w:szCs w:val="18"/>
        </w:rPr>
        <w:t xml:space="preserve"> 31.05.2026</w:t>
      </w:r>
    </w:p>
    <w:p w:rsidR="00B218CD" w:rsidRPr="00A51A2D" w:rsidRDefault="00B218CD" w:rsidP="002A5F0C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Udział w Projekcie jest bezpłatny. </w:t>
      </w:r>
    </w:p>
    <w:p w:rsidR="00A51A2D" w:rsidRPr="00A51A2D" w:rsidRDefault="00A51A2D" w:rsidP="00764A34">
      <w:pPr>
        <w:pStyle w:val="Default"/>
        <w:spacing w:line="276" w:lineRule="auto"/>
        <w:jc w:val="center"/>
        <w:rPr>
          <w:b/>
          <w:bCs/>
          <w:sz w:val="18"/>
          <w:szCs w:val="18"/>
        </w:rPr>
      </w:pPr>
    </w:p>
    <w:p w:rsidR="00D2642E" w:rsidRPr="00A51A2D" w:rsidRDefault="00D2642E" w:rsidP="00764A34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>§ 3 Warunki uczestnictwa w projekcie</w:t>
      </w:r>
    </w:p>
    <w:p w:rsidR="00D2642E" w:rsidRPr="00A51A2D" w:rsidRDefault="00D2642E" w:rsidP="001E215B">
      <w:pPr>
        <w:pStyle w:val="Default"/>
        <w:spacing w:line="276" w:lineRule="auto"/>
        <w:ind w:left="1134"/>
        <w:jc w:val="both"/>
        <w:rPr>
          <w:rFonts w:ascii="Verdana" w:hAnsi="Verdana"/>
          <w:sz w:val="18"/>
          <w:szCs w:val="18"/>
        </w:rPr>
      </w:pPr>
    </w:p>
    <w:p w:rsidR="00D2642E" w:rsidRPr="00A51A2D" w:rsidRDefault="00BE456B" w:rsidP="001E215B">
      <w:pPr>
        <w:pStyle w:val="Default"/>
        <w:numPr>
          <w:ilvl w:val="0"/>
          <w:numId w:val="41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Projekt jest skierowany dla </w:t>
      </w:r>
      <w:r w:rsidR="00A12BF4" w:rsidRPr="00A51A2D">
        <w:rPr>
          <w:rFonts w:ascii="Verdana" w:hAnsi="Verdana"/>
          <w:sz w:val="18"/>
          <w:szCs w:val="18"/>
        </w:rPr>
        <w:t>6</w:t>
      </w:r>
      <w:r w:rsidR="00A12BF4" w:rsidRPr="00A51A2D">
        <w:rPr>
          <w:rFonts w:ascii="Verdana" w:hAnsi="Verdana"/>
          <w:spacing w:val="-4"/>
          <w:sz w:val="18"/>
          <w:szCs w:val="18"/>
        </w:rPr>
        <w:t xml:space="preserve">4 </w:t>
      </w:r>
      <w:r w:rsidR="00D56BA7" w:rsidRPr="00A51A2D">
        <w:rPr>
          <w:rFonts w:ascii="Verdana" w:hAnsi="Verdana"/>
          <w:spacing w:val="-4"/>
          <w:sz w:val="18"/>
          <w:szCs w:val="18"/>
        </w:rPr>
        <w:t xml:space="preserve">kobiet(36 kobiet pozostających bez pracy oraz 28 kobiety pracujące) </w:t>
      </w:r>
      <w:r w:rsidR="00A12BF4" w:rsidRPr="00A51A2D">
        <w:rPr>
          <w:rFonts w:ascii="Verdana" w:hAnsi="Verdana"/>
          <w:spacing w:val="-4"/>
          <w:sz w:val="18"/>
          <w:szCs w:val="18"/>
        </w:rPr>
        <w:t>oraz 12 odbiorców wspierających równouprawnione płci</w:t>
      </w:r>
      <w:r w:rsidR="00D56BA7" w:rsidRPr="00A51A2D">
        <w:rPr>
          <w:rFonts w:ascii="Verdana" w:hAnsi="Verdana"/>
          <w:spacing w:val="-4"/>
          <w:sz w:val="18"/>
          <w:szCs w:val="18"/>
        </w:rPr>
        <w:t xml:space="preserve"> (</w:t>
      </w:r>
      <w:r w:rsidR="001E0FF8" w:rsidRPr="00A51A2D">
        <w:rPr>
          <w:rFonts w:ascii="Verdana" w:hAnsi="Verdana"/>
          <w:spacing w:val="-4"/>
          <w:sz w:val="18"/>
          <w:szCs w:val="18"/>
        </w:rPr>
        <w:t>w tym 6 kobiet i 6 mężczyzn)</w:t>
      </w:r>
      <w:r w:rsidR="001E0FF8" w:rsidRPr="00A51A2D">
        <w:rPr>
          <w:rFonts w:ascii="Verdana" w:hAnsi="Verdana"/>
          <w:sz w:val="18"/>
          <w:szCs w:val="18"/>
        </w:rPr>
        <w:t>, w</w:t>
      </w:r>
      <w:r w:rsidR="00D2642E" w:rsidRPr="00A51A2D">
        <w:rPr>
          <w:rFonts w:ascii="Verdana" w:hAnsi="Verdana"/>
          <w:sz w:val="18"/>
          <w:szCs w:val="18"/>
        </w:rPr>
        <w:t xml:space="preserve"> wieku </w:t>
      </w:r>
      <w:r w:rsidR="00346676" w:rsidRPr="00A51A2D">
        <w:rPr>
          <w:rFonts w:ascii="Verdana" w:hAnsi="Verdana"/>
          <w:sz w:val="18"/>
          <w:szCs w:val="18"/>
        </w:rPr>
        <w:t>powyżej 18</w:t>
      </w:r>
      <w:r w:rsidR="00D2642E" w:rsidRPr="00A51A2D">
        <w:rPr>
          <w:rFonts w:ascii="Verdana" w:hAnsi="Verdana"/>
          <w:sz w:val="18"/>
          <w:szCs w:val="18"/>
        </w:rPr>
        <w:t xml:space="preserve"> </w:t>
      </w:r>
      <w:r w:rsidR="00ED0BC5" w:rsidRPr="00A51A2D">
        <w:rPr>
          <w:rFonts w:ascii="Verdana" w:hAnsi="Verdana"/>
          <w:sz w:val="18"/>
          <w:szCs w:val="18"/>
        </w:rPr>
        <w:t xml:space="preserve">roku </w:t>
      </w:r>
      <w:r w:rsidR="001E0FF8" w:rsidRPr="00A51A2D">
        <w:rPr>
          <w:rFonts w:ascii="Verdana" w:hAnsi="Verdana"/>
          <w:sz w:val="18"/>
          <w:szCs w:val="18"/>
        </w:rPr>
        <w:t>życia i</w:t>
      </w:r>
      <w:r w:rsidR="00D2642E" w:rsidRPr="00A51A2D">
        <w:rPr>
          <w:rFonts w:ascii="Verdana" w:hAnsi="Verdana"/>
          <w:sz w:val="18"/>
          <w:szCs w:val="18"/>
        </w:rPr>
        <w:t xml:space="preserve"> więcej, zamieszkałych na obszarze powiatów: </w:t>
      </w:r>
      <w:r w:rsidR="006F5EE3" w:rsidRPr="00A51A2D">
        <w:rPr>
          <w:rFonts w:ascii="Verdana" w:hAnsi="Verdana"/>
          <w:sz w:val="18"/>
          <w:szCs w:val="18"/>
        </w:rPr>
        <w:t>jarociński, kaliski, kępiński, krotoszyński, ostrowski, ostrzeszowski, pleszewski i Kalisz</w:t>
      </w:r>
      <w:r w:rsidR="00D2642E" w:rsidRPr="00A51A2D">
        <w:rPr>
          <w:rFonts w:ascii="Verdana" w:hAnsi="Verdana"/>
          <w:sz w:val="18"/>
          <w:szCs w:val="18"/>
        </w:rPr>
        <w:t xml:space="preserve"> w województwie </w:t>
      </w:r>
      <w:r w:rsidR="006F5EE3" w:rsidRPr="00A51A2D">
        <w:rPr>
          <w:rFonts w:ascii="Verdana" w:hAnsi="Verdana"/>
          <w:sz w:val="18"/>
          <w:szCs w:val="18"/>
        </w:rPr>
        <w:t>wielkopolskim</w:t>
      </w:r>
      <w:r w:rsidR="00D2642E" w:rsidRPr="00A51A2D">
        <w:rPr>
          <w:rFonts w:ascii="Verdana" w:hAnsi="Verdana"/>
          <w:sz w:val="18"/>
          <w:szCs w:val="18"/>
        </w:rPr>
        <w:t xml:space="preserve"> tj.: </w:t>
      </w:r>
    </w:p>
    <w:p w:rsidR="00D2642E" w:rsidRPr="00A51A2D" w:rsidRDefault="001E0FF8" w:rsidP="001E215B">
      <w:pPr>
        <w:pStyle w:val="Default"/>
        <w:numPr>
          <w:ilvl w:val="0"/>
          <w:numId w:val="20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Osoba</w:t>
      </w:r>
      <w:r w:rsidR="00ED0BC5" w:rsidRPr="00A51A2D">
        <w:rPr>
          <w:rFonts w:ascii="Verdana" w:hAnsi="Verdana"/>
          <w:sz w:val="18"/>
          <w:szCs w:val="18"/>
        </w:rPr>
        <w:t xml:space="preserve"> pracująca </w:t>
      </w:r>
    </w:p>
    <w:p w:rsidR="00D2642E" w:rsidRPr="00A51A2D" w:rsidRDefault="001E0FF8" w:rsidP="001E215B">
      <w:pPr>
        <w:pStyle w:val="Default"/>
        <w:numPr>
          <w:ilvl w:val="0"/>
          <w:numId w:val="20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Osoba</w:t>
      </w:r>
      <w:r w:rsidR="00ED0BC5" w:rsidRPr="00A51A2D">
        <w:rPr>
          <w:rFonts w:ascii="Verdana" w:hAnsi="Verdana"/>
          <w:sz w:val="18"/>
          <w:szCs w:val="18"/>
        </w:rPr>
        <w:t xml:space="preserve"> bezrobotna i bierna zawodowo</w:t>
      </w:r>
    </w:p>
    <w:p w:rsidR="006F5EE3" w:rsidRPr="00A51A2D" w:rsidRDefault="001E0FF8" w:rsidP="001E215B">
      <w:pPr>
        <w:pStyle w:val="Default"/>
        <w:numPr>
          <w:ilvl w:val="0"/>
          <w:numId w:val="20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w w:val="90"/>
          <w:sz w:val="18"/>
          <w:szCs w:val="18"/>
        </w:rPr>
        <w:t>Odbiorcy</w:t>
      </w:r>
      <w:r w:rsidR="006F5EE3" w:rsidRPr="00A51A2D">
        <w:rPr>
          <w:rFonts w:ascii="Verdana" w:hAnsi="Verdana"/>
          <w:spacing w:val="20"/>
          <w:sz w:val="18"/>
          <w:szCs w:val="18"/>
        </w:rPr>
        <w:t xml:space="preserve"> </w:t>
      </w:r>
      <w:r w:rsidR="006F5EE3" w:rsidRPr="00A51A2D">
        <w:rPr>
          <w:rFonts w:ascii="Verdana" w:hAnsi="Verdana"/>
          <w:w w:val="90"/>
          <w:sz w:val="18"/>
          <w:szCs w:val="18"/>
        </w:rPr>
        <w:t>działań</w:t>
      </w:r>
      <w:r w:rsidR="006F5EE3" w:rsidRPr="00A51A2D">
        <w:rPr>
          <w:rFonts w:ascii="Verdana" w:hAnsi="Verdana"/>
          <w:spacing w:val="21"/>
          <w:sz w:val="18"/>
          <w:szCs w:val="18"/>
        </w:rPr>
        <w:t xml:space="preserve"> </w:t>
      </w:r>
      <w:r w:rsidR="006F5EE3" w:rsidRPr="00A51A2D">
        <w:rPr>
          <w:rFonts w:ascii="Verdana" w:hAnsi="Verdana"/>
          <w:w w:val="90"/>
          <w:sz w:val="18"/>
          <w:szCs w:val="18"/>
        </w:rPr>
        <w:t>wspierających</w:t>
      </w:r>
      <w:r w:rsidR="006F5EE3" w:rsidRPr="00A51A2D">
        <w:rPr>
          <w:rFonts w:ascii="Verdana" w:hAnsi="Verdana"/>
          <w:spacing w:val="20"/>
          <w:sz w:val="18"/>
          <w:szCs w:val="18"/>
        </w:rPr>
        <w:t xml:space="preserve"> </w:t>
      </w:r>
      <w:r w:rsidR="006F5EE3" w:rsidRPr="00A51A2D">
        <w:rPr>
          <w:rFonts w:ascii="Verdana" w:hAnsi="Verdana"/>
          <w:w w:val="90"/>
          <w:sz w:val="18"/>
          <w:szCs w:val="18"/>
        </w:rPr>
        <w:t>równouprawnienie</w:t>
      </w:r>
      <w:r w:rsidR="006F5EE3" w:rsidRPr="00A51A2D">
        <w:rPr>
          <w:rFonts w:ascii="Verdana" w:hAnsi="Verdana"/>
          <w:spacing w:val="21"/>
          <w:sz w:val="18"/>
          <w:szCs w:val="18"/>
        </w:rPr>
        <w:t xml:space="preserve"> </w:t>
      </w:r>
    </w:p>
    <w:p w:rsidR="00D2642E" w:rsidRPr="00A51A2D" w:rsidRDefault="001E0FF8" w:rsidP="001E215B">
      <w:pPr>
        <w:pStyle w:val="Default"/>
        <w:numPr>
          <w:ilvl w:val="0"/>
          <w:numId w:val="20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Osoba</w:t>
      </w:r>
      <w:r w:rsidR="00D2642E" w:rsidRPr="00A51A2D">
        <w:rPr>
          <w:rFonts w:ascii="Verdana" w:hAnsi="Verdana"/>
          <w:sz w:val="18"/>
          <w:szCs w:val="18"/>
        </w:rPr>
        <w:t xml:space="preserve"> z orzeczeniem o stopniu niepełnosprawności, </w:t>
      </w:r>
    </w:p>
    <w:p w:rsidR="00D2642E" w:rsidRPr="00A51A2D" w:rsidRDefault="001E0FF8" w:rsidP="001E215B">
      <w:pPr>
        <w:pStyle w:val="Default"/>
        <w:numPr>
          <w:ilvl w:val="0"/>
          <w:numId w:val="20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pacing w:val="-6"/>
          <w:sz w:val="18"/>
          <w:szCs w:val="18"/>
        </w:rPr>
        <w:t>O</w:t>
      </w:r>
      <w:r w:rsidR="006F5EE3" w:rsidRPr="00A51A2D">
        <w:rPr>
          <w:rFonts w:ascii="Verdana" w:hAnsi="Verdana"/>
          <w:spacing w:val="-6"/>
          <w:sz w:val="18"/>
          <w:szCs w:val="18"/>
        </w:rPr>
        <w:t>so</w:t>
      </w:r>
      <w:r w:rsidRPr="00A51A2D">
        <w:rPr>
          <w:rFonts w:ascii="Verdana" w:hAnsi="Verdana"/>
          <w:spacing w:val="-6"/>
          <w:sz w:val="18"/>
          <w:szCs w:val="18"/>
        </w:rPr>
        <w:t>ba z</w:t>
      </w:r>
      <w:r w:rsidR="00ED0BC5" w:rsidRPr="00A51A2D">
        <w:rPr>
          <w:rFonts w:ascii="Verdana" w:hAnsi="Verdana"/>
          <w:spacing w:val="-6"/>
          <w:sz w:val="18"/>
          <w:szCs w:val="18"/>
        </w:rPr>
        <w:t xml:space="preserve"> terenów wiejskich </w:t>
      </w:r>
    </w:p>
    <w:p w:rsidR="00D2642E" w:rsidRPr="00A51A2D" w:rsidRDefault="001E0FF8" w:rsidP="001E215B">
      <w:pPr>
        <w:pStyle w:val="Default"/>
        <w:numPr>
          <w:ilvl w:val="0"/>
          <w:numId w:val="20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O</w:t>
      </w:r>
      <w:r w:rsidR="006F5EE3" w:rsidRPr="00A51A2D">
        <w:rPr>
          <w:rFonts w:ascii="Verdana" w:hAnsi="Verdana"/>
          <w:sz w:val="18"/>
          <w:szCs w:val="18"/>
        </w:rPr>
        <w:t>soba</w:t>
      </w:r>
      <w:r w:rsidR="00D2642E" w:rsidRPr="00A51A2D">
        <w:rPr>
          <w:rFonts w:ascii="Verdana" w:hAnsi="Verdana"/>
          <w:sz w:val="18"/>
          <w:szCs w:val="18"/>
        </w:rPr>
        <w:t xml:space="preserve"> </w:t>
      </w:r>
      <w:r w:rsidR="00ED0BC5" w:rsidRPr="00A51A2D">
        <w:rPr>
          <w:rFonts w:ascii="Verdana" w:hAnsi="Verdana"/>
          <w:sz w:val="18"/>
          <w:szCs w:val="18"/>
        </w:rPr>
        <w:t xml:space="preserve">powyżej 18 - </w:t>
      </w:r>
      <w:r w:rsidR="006F5EE3" w:rsidRPr="00A51A2D">
        <w:rPr>
          <w:rFonts w:ascii="Verdana" w:hAnsi="Verdana"/>
          <w:sz w:val="18"/>
          <w:szCs w:val="18"/>
        </w:rPr>
        <w:t>50 lat i więcej</w:t>
      </w:r>
    </w:p>
    <w:p w:rsidR="006F5EE3" w:rsidRPr="00A51A2D" w:rsidRDefault="001E0FF8" w:rsidP="001E215B">
      <w:pPr>
        <w:pStyle w:val="Default"/>
        <w:numPr>
          <w:ilvl w:val="0"/>
          <w:numId w:val="20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O</w:t>
      </w:r>
      <w:r w:rsidR="006F5EE3" w:rsidRPr="00A51A2D">
        <w:rPr>
          <w:rFonts w:ascii="Verdana" w:hAnsi="Verdana"/>
          <w:sz w:val="18"/>
          <w:szCs w:val="18"/>
        </w:rPr>
        <w:t>soba emigrant</w:t>
      </w:r>
    </w:p>
    <w:p w:rsidR="00ED0BC5" w:rsidRPr="00A51A2D" w:rsidRDefault="00ED0BC5" w:rsidP="00ED0BC5">
      <w:pPr>
        <w:pStyle w:val="Default"/>
        <w:spacing w:line="276" w:lineRule="auto"/>
        <w:ind w:left="1134"/>
        <w:jc w:val="both"/>
        <w:rPr>
          <w:rFonts w:ascii="Verdana" w:hAnsi="Verdana"/>
          <w:sz w:val="18"/>
          <w:szCs w:val="18"/>
        </w:rPr>
      </w:pPr>
    </w:p>
    <w:p w:rsidR="00D2642E" w:rsidRPr="00A51A2D" w:rsidRDefault="00D2642E" w:rsidP="001E215B">
      <w:pPr>
        <w:pStyle w:val="Default"/>
        <w:numPr>
          <w:ilvl w:val="0"/>
          <w:numId w:val="41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Beneficjent zastrzega, iż w Projekcie weźmie udział: </w:t>
      </w:r>
    </w:p>
    <w:p w:rsidR="00D2642E" w:rsidRPr="00A51A2D" w:rsidRDefault="002E0D1D" w:rsidP="001E215B">
      <w:pPr>
        <w:pStyle w:val="Default"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proofErr w:type="gramStart"/>
      <w:r w:rsidRPr="00A51A2D">
        <w:rPr>
          <w:rFonts w:ascii="Verdana" w:hAnsi="Verdana"/>
          <w:sz w:val="18"/>
          <w:szCs w:val="18"/>
        </w:rPr>
        <w:t>a</w:t>
      </w:r>
      <w:proofErr w:type="gramEnd"/>
      <w:r w:rsidRPr="00A51A2D">
        <w:rPr>
          <w:rFonts w:ascii="Verdana" w:hAnsi="Verdana"/>
          <w:sz w:val="18"/>
          <w:szCs w:val="18"/>
        </w:rPr>
        <w:t xml:space="preserve">) 70 </w:t>
      </w:r>
      <w:r w:rsidR="00D2642E" w:rsidRPr="00A51A2D">
        <w:rPr>
          <w:rFonts w:ascii="Verdana" w:hAnsi="Verdana"/>
          <w:sz w:val="18"/>
          <w:szCs w:val="18"/>
        </w:rPr>
        <w:t xml:space="preserve">kobiet </w:t>
      </w:r>
    </w:p>
    <w:p w:rsidR="00D2642E" w:rsidRPr="00A51A2D" w:rsidRDefault="002E0D1D" w:rsidP="001E215B">
      <w:pPr>
        <w:pStyle w:val="Default"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proofErr w:type="gramStart"/>
      <w:r w:rsidRPr="00A51A2D">
        <w:rPr>
          <w:rFonts w:ascii="Verdana" w:hAnsi="Verdana"/>
          <w:sz w:val="18"/>
          <w:szCs w:val="18"/>
        </w:rPr>
        <w:t>b</w:t>
      </w:r>
      <w:proofErr w:type="gramEnd"/>
      <w:r w:rsidRPr="00A51A2D">
        <w:rPr>
          <w:rFonts w:ascii="Verdana" w:hAnsi="Verdana"/>
          <w:sz w:val="18"/>
          <w:szCs w:val="18"/>
        </w:rPr>
        <w:t>) 6</w:t>
      </w:r>
      <w:r w:rsidR="00D2642E" w:rsidRPr="00A51A2D">
        <w:rPr>
          <w:rFonts w:ascii="Verdana" w:hAnsi="Verdana"/>
          <w:sz w:val="18"/>
          <w:szCs w:val="18"/>
        </w:rPr>
        <w:t xml:space="preserve"> mężczyzn, </w:t>
      </w:r>
    </w:p>
    <w:p w:rsidR="00D2642E" w:rsidRPr="00A51A2D" w:rsidRDefault="004340F8" w:rsidP="001E215B">
      <w:pPr>
        <w:pStyle w:val="Default"/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/>
          <w:color w:val="auto"/>
          <w:sz w:val="18"/>
          <w:szCs w:val="18"/>
        </w:rPr>
        <w:t>Co daje łącznie 7</w:t>
      </w:r>
      <w:r w:rsidR="002E0D1D" w:rsidRPr="00A51A2D">
        <w:rPr>
          <w:rFonts w:ascii="Verdana" w:hAnsi="Verdana"/>
          <w:color w:val="auto"/>
          <w:sz w:val="18"/>
          <w:szCs w:val="18"/>
        </w:rPr>
        <w:t>6</w:t>
      </w:r>
      <w:r w:rsidR="00D2642E" w:rsidRPr="00A51A2D">
        <w:rPr>
          <w:rFonts w:ascii="Verdana" w:hAnsi="Verdana"/>
          <w:color w:val="auto"/>
          <w:sz w:val="18"/>
          <w:szCs w:val="18"/>
        </w:rPr>
        <w:t xml:space="preserve"> osób</w:t>
      </w:r>
      <w:r w:rsidR="00D56BA7" w:rsidRPr="00A51A2D">
        <w:rPr>
          <w:rFonts w:ascii="Verdana" w:hAnsi="Verdana"/>
          <w:color w:val="auto"/>
          <w:sz w:val="18"/>
          <w:szCs w:val="18"/>
        </w:rPr>
        <w:t>:</w:t>
      </w:r>
      <w:r w:rsidR="00D2642E" w:rsidRPr="00A51A2D">
        <w:rPr>
          <w:rFonts w:ascii="Verdana" w:hAnsi="Verdana"/>
          <w:color w:val="auto"/>
          <w:sz w:val="18"/>
          <w:szCs w:val="18"/>
        </w:rPr>
        <w:t xml:space="preserve"> </w:t>
      </w:r>
    </w:p>
    <w:p w:rsidR="00BE456B" w:rsidRPr="00A51A2D" w:rsidRDefault="00BE456B" w:rsidP="006F5EE3">
      <w:pPr>
        <w:pStyle w:val="Akapitzlist"/>
        <w:widowControl w:val="0"/>
        <w:numPr>
          <w:ilvl w:val="0"/>
          <w:numId w:val="44"/>
        </w:numPr>
        <w:tabs>
          <w:tab w:val="left" w:pos="82"/>
        </w:tabs>
        <w:autoSpaceDE w:val="0"/>
        <w:autoSpaceDN w:val="0"/>
        <w:spacing w:before="70" w:after="0" w:line="276" w:lineRule="auto"/>
        <w:ind w:right="0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pacing w:val="-6"/>
          <w:sz w:val="18"/>
          <w:szCs w:val="18"/>
        </w:rPr>
        <w:t>64</w:t>
      </w:r>
      <w:r w:rsidRPr="00A51A2D">
        <w:rPr>
          <w:rFonts w:ascii="Verdana" w:hAnsi="Verdana"/>
          <w:spacing w:val="-2"/>
          <w:sz w:val="18"/>
          <w:szCs w:val="18"/>
        </w:rPr>
        <w:t xml:space="preserve"> </w:t>
      </w:r>
      <w:r w:rsidRPr="00A51A2D">
        <w:rPr>
          <w:rFonts w:ascii="Verdana" w:hAnsi="Verdana"/>
          <w:spacing w:val="-6"/>
          <w:sz w:val="18"/>
          <w:szCs w:val="18"/>
        </w:rPr>
        <w:t>kobiety (36 kobiet pozostających</w:t>
      </w:r>
      <w:r w:rsidRPr="00A51A2D">
        <w:rPr>
          <w:rFonts w:ascii="Verdana" w:hAnsi="Verdana"/>
          <w:spacing w:val="-1"/>
          <w:sz w:val="18"/>
          <w:szCs w:val="18"/>
        </w:rPr>
        <w:t xml:space="preserve"> </w:t>
      </w:r>
      <w:r w:rsidRPr="00A51A2D">
        <w:rPr>
          <w:rFonts w:ascii="Verdana" w:hAnsi="Verdana"/>
          <w:spacing w:val="-6"/>
          <w:sz w:val="18"/>
          <w:szCs w:val="18"/>
        </w:rPr>
        <w:t>bez</w:t>
      </w:r>
      <w:r w:rsidRPr="00A51A2D">
        <w:rPr>
          <w:rFonts w:ascii="Verdana" w:hAnsi="Verdana"/>
          <w:spacing w:val="-1"/>
          <w:sz w:val="18"/>
          <w:szCs w:val="18"/>
        </w:rPr>
        <w:t xml:space="preserve"> </w:t>
      </w:r>
      <w:r w:rsidRPr="00A51A2D">
        <w:rPr>
          <w:rFonts w:ascii="Verdana" w:hAnsi="Verdana"/>
          <w:spacing w:val="-6"/>
          <w:sz w:val="18"/>
          <w:szCs w:val="18"/>
        </w:rPr>
        <w:t>pracy</w:t>
      </w:r>
      <w:r w:rsidRPr="00A51A2D">
        <w:rPr>
          <w:rFonts w:ascii="Verdana" w:hAnsi="Verdana"/>
          <w:spacing w:val="-1"/>
          <w:sz w:val="18"/>
          <w:szCs w:val="18"/>
        </w:rPr>
        <w:t xml:space="preserve"> </w:t>
      </w:r>
      <w:r w:rsidRPr="00A51A2D">
        <w:rPr>
          <w:rFonts w:ascii="Verdana" w:hAnsi="Verdana"/>
          <w:spacing w:val="-6"/>
          <w:sz w:val="18"/>
          <w:szCs w:val="18"/>
        </w:rPr>
        <w:t>oraz</w:t>
      </w:r>
      <w:r w:rsidRPr="00A51A2D">
        <w:rPr>
          <w:rFonts w:ascii="Verdana" w:hAnsi="Verdana"/>
          <w:spacing w:val="-1"/>
          <w:sz w:val="18"/>
          <w:szCs w:val="18"/>
        </w:rPr>
        <w:t xml:space="preserve"> </w:t>
      </w:r>
      <w:r w:rsidRPr="00A51A2D">
        <w:rPr>
          <w:rFonts w:ascii="Verdana" w:hAnsi="Verdana"/>
          <w:spacing w:val="-6"/>
          <w:sz w:val="18"/>
          <w:szCs w:val="18"/>
        </w:rPr>
        <w:t>28</w:t>
      </w:r>
      <w:r w:rsidRPr="00A51A2D">
        <w:rPr>
          <w:rFonts w:ascii="Verdana" w:hAnsi="Verdana"/>
          <w:spacing w:val="-2"/>
          <w:sz w:val="18"/>
          <w:szCs w:val="18"/>
        </w:rPr>
        <w:t xml:space="preserve"> </w:t>
      </w:r>
      <w:r w:rsidRPr="00A51A2D">
        <w:rPr>
          <w:rFonts w:ascii="Verdana" w:hAnsi="Verdana"/>
          <w:spacing w:val="-6"/>
          <w:sz w:val="18"/>
          <w:szCs w:val="18"/>
        </w:rPr>
        <w:t>kobiet pracujących)</w:t>
      </w:r>
    </w:p>
    <w:p w:rsidR="00D56BA7" w:rsidRPr="00A51A2D" w:rsidRDefault="001E0FF8" w:rsidP="00850236">
      <w:pPr>
        <w:pStyle w:val="Akapitzlist"/>
        <w:widowControl w:val="0"/>
        <w:numPr>
          <w:ilvl w:val="0"/>
          <w:numId w:val="44"/>
        </w:numPr>
        <w:tabs>
          <w:tab w:val="left" w:pos="82"/>
        </w:tabs>
        <w:autoSpaceDE w:val="0"/>
        <w:autoSpaceDN w:val="0"/>
        <w:spacing w:before="69" w:after="0" w:line="360" w:lineRule="auto"/>
        <w:ind w:right="0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w w:val="90"/>
          <w:sz w:val="18"/>
          <w:szCs w:val="18"/>
        </w:rPr>
        <w:t>12</w:t>
      </w:r>
      <w:r w:rsidR="00BE456B" w:rsidRPr="00A51A2D">
        <w:rPr>
          <w:rFonts w:ascii="Verdana" w:hAnsi="Verdana"/>
          <w:spacing w:val="20"/>
          <w:sz w:val="18"/>
          <w:szCs w:val="18"/>
        </w:rPr>
        <w:t xml:space="preserve"> </w:t>
      </w:r>
      <w:r w:rsidR="00BE456B" w:rsidRPr="00A51A2D">
        <w:rPr>
          <w:rFonts w:ascii="Verdana" w:hAnsi="Verdana"/>
          <w:w w:val="90"/>
          <w:sz w:val="18"/>
          <w:szCs w:val="18"/>
        </w:rPr>
        <w:t>odbiorców</w:t>
      </w:r>
      <w:r w:rsidR="00BE456B" w:rsidRPr="00A51A2D">
        <w:rPr>
          <w:rFonts w:ascii="Verdana" w:hAnsi="Verdana"/>
          <w:spacing w:val="20"/>
          <w:sz w:val="18"/>
          <w:szCs w:val="18"/>
        </w:rPr>
        <w:t xml:space="preserve"> </w:t>
      </w:r>
      <w:r w:rsidR="00BE456B" w:rsidRPr="00A51A2D">
        <w:rPr>
          <w:rFonts w:ascii="Verdana" w:hAnsi="Verdana"/>
          <w:w w:val="90"/>
          <w:sz w:val="18"/>
          <w:szCs w:val="18"/>
        </w:rPr>
        <w:t>działań</w:t>
      </w:r>
      <w:r w:rsidR="00BE456B" w:rsidRPr="00A51A2D">
        <w:rPr>
          <w:rFonts w:ascii="Verdana" w:hAnsi="Verdana"/>
          <w:spacing w:val="21"/>
          <w:sz w:val="18"/>
          <w:szCs w:val="18"/>
        </w:rPr>
        <w:t xml:space="preserve"> </w:t>
      </w:r>
      <w:r w:rsidR="00BE456B" w:rsidRPr="00A51A2D">
        <w:rPr>
          <w:rFonts w:ascii="Verdana" w:hAnsi="Verdana"/>
          <w:w w:val="90"/>
          <w:sz w:val="18"/>
          <w:szCs w:val="18"/>
        </w:rPr>
        <w:t>wspierających</w:t>
      </w:r>
      <w:r w:rsidR="00BE456B" w:rsidRPr="00A51A2D">
        <w:rPr>
          <w:rFonts w:ascii="Verdana" w:hAnsi="Verdana"/>
          <w:spacing w:val="20"/>
          <w:sz w:val="18"/>
          <w:szCs w:val="18"/>
        </w:rPr>
        <w:t xml:space="preserve"> </w:t>
      </w:r>
      <w:r w:rsidR="00BE456B" w:rsidRPr="00A51A2D">
        <w:rPr>
          <w:rFonts w:ascii="Verdana" w:hAnsi="Verdana"/>
          <w:w w:val="90"/>
          <w:sz w:val="18"/>
          <w:szCs w:val="18"/>
        </w:rPr>
        <w:t>równouprawnienie</w:t>
      </w:r>
      <w:r w:rsidR="00BE456B" w:rsidRPr="00A51A2D">
        <w:rPr>
          <w:rFonts w:ascii="Verdana" w:hAnsi="Verdana"/>
          <w:spacing w:val="21"/>
          <w:sz w:val="18"/>
          <w:szCs w:val="18"/>
        </w:rPr>
        <w:t xml:space="preserve"> </w:t>
      </w:r>
      <w:r w:rsidR="00BE456B" w:rsidRPr="00A51A2D">
        <w:rPr>
          <w:rFonts w:ascii="Verdana" w:hAnsi="Verdana"/>
          <w:w w:val="90"/>
          <w:sz w:val="18"/>
          <w:szCs w:val="18"/>
        </w:rPr>
        <w:t>płci</w:t>
      </w:r>
      <w:r w:rsidR="00BE456B" w:rsidRPr="00A51A2D">
        <w:rPr>
          <w:rFonts w:ascii="Verdana" w:hAnsi="Verdana"/>
          <w:spacing w:val="20"/>
          <w:sz w:val="18"/>
          <w:szCs w:val="18"/>
        </w:rPr>
        <w:t xml:space="preserve"> </w:t>
      </w:r>
      <w:r w:rsidR="00BE456B" w:rsidRPr="00A51A2D">
        <w:rPr>
          <w:rFonts w:ascii="Verdana" w:hAnsi="Verdana"/>
          <w:w w:val="90"/>
          <w:sz w:val="18"/>
          <w:szCs w:val="18"/>
        </w:rPr>
        <w:t>(6 kobiet i 6 mężczyzn)</w:t>
      </w:r>
    </w:p>
    <w:p w:rsidR="00D56BA7" w:rsidRPr="00A51A2D" w:rsidRDefault="00D56BA7" w:rsidP="00850236">
      <w:pPr>
        <w:pStyle w:val="Akapitzlist"/>
        <w:widowControl w:val="0"/>
        <w:tabs>
          <w:tab w:val="left" w:pos="82"/>
        </w:tabs>
        <w:autoSpaceDE w:val="0"/>
        <w:autoSpaceDN w:val="0"/>
        <w:spacing w:before="69" w:after="0" w:line="360" w:lineRule="auto"/>
        <w:ind w:left="786" w:right="0" w:firstLine="0"/>
        <w:jc w:val="left"/>
        <w:rPr>
          <w:rFonts w:ascii="Verdana" w:hAnsi="Verdana"/>
          <w:b/>
          <w:sz w:val="18"/>
          <w:szCs w:val="18"/>
        </w:rPr>
      </w:pPr>
      <w:proofErr w:type="gramStart"/>
      <w:r w:rsidRPr="00A51A2D">
        <w:rPr>
          <w:rFonts w:ascii="Verdana" w:hAnsi="Verdana"/>
          <w:b/>
          <w:color w:val="auto"/>
          <w:sz w:val="18"/>
          <w:szCs w:val="18"/>
        </w:rPr>
        <w:t>w</w:t>
      </w:r>
      <w:proofErr w:type="gramEnd"/>
      <w:r w:rsidRPr="00A51A2D">
        <w:rPr>
          <w:rFonts w:ascii="Verdana" w:hAnsi="Verdana"/>
          <w:b/>
          <w:color w:val="auto"/>
          <w:sz w:val="18"/>
          <w:szCs w:val="18"/>
        </w:rPr>
        <w:t xml:space="preserve"> tym:</w:t>
      </w:r>
    </w:p>
    <w:p w:rsidR="00BE456B" w:rsidRPr="00A51A2D" w:rsidRDefault="00BE456B" w:rsidP="006F5EE3">
      <w:pPr>
        <w:pStyle w:val="Tekstpodstawowy"/>
        <w:numPr>
          <w:ilvl w:val="0"/>
          <w:numId w:val="44"/>
        </w:numPr>
        <w:spacing w:before="70" w:line="276" w:lineRule="auto"/>
        <w:rPr>
          <w:rFonts w:ascii="Verdana" w:hAnsi="Verdana"/>
          <w:b w:val="0"/>
          <w:sz w:val="18"/>
          <w:szCs w:val="18"/>
        </w:rPr>
      </w:pPr>
      <w:r w:rsidRPr="00A51A2D">
        <w:rPr>
          <w:rFonts w:ascii="Verdana" w:hAnsi="Verdana"/>
          <w:b w:val="0"/>
          <w:spacing w:val="-4"/>
          <w:sz w:val="18"/>
          <w:szCs w:val="18"/>
        </w:rPr>
        <w:t xml:space="preserve">7 osób z orzeczeniem o niepełnosprawności </w:t>
      </w:r>
    </w:p>
    <w:p w:rsidR="00BE456B" w:rsidRPr="00A51A2D" w:rsidRDefault="00BE456B" w:rsidP="006F5EE3">
      <w:pPr>
        <w:pStyle w:val="Tekstpodstawowy"/>
        <w:numPr>
          <w:ilvl w:val="0"/>
          <w:numId w:val="44"/>
        </w:numPr>
        <w:spacing w:before="70" w:line="276" w:lineRule="auto"/>
        <w:rPr>
          <w:rFonts w:ascii="Verdana" w:hAnsi="Verdana"/>
          <w:b w:val="0"/>
          <w:sz w:val="18"/>
          <w:szCs w:val="18"/>
        </w:rPr>
      </w:pPr>
      <w:r w:rsidRPr="00A51A2D">
        <w:rPr>
          <w:rFonts w:ascii="Verdana" w:hAnsi="Verdana"/>
          <w:b w:val="0"/>
          <w:spacing w:val="-4"/>
          <w:sz w:val="18"/>
          <w:szCs w:val="18"/>
        </w:rPr>
        <w:t xml:space="preserve">8 osób po 55 rokiem życia </w:t>
      </w:r>
    </w:p>
    <w:p w:rsidR="00BE456B" w:rsidRPr="00A51A2D" w:rsidRDefault="00BE456B" w:rsidP="006F5EE3">
      <w:pPr>
        <w:pStyle w:val="Tekstpodstawowy"/>
        <w:numPr>
          <w:ilvl w:val="0"/>
          <w:numId w:val="44"/>
        </w:numPr>
        <w:spacing w:before="69" w:line="276" w:lineRule="auto"/>
        <w:rPr>
          <w:rFonts w:ascii="Verdana" w:hAnsi="Verdana"/>
          <w:b w:val="0"/>
          <w:sz w:val="18"/>
          <w:szCs w:val="18"/>
        </w:rPr>
      </w:pPr>
      <w:r w:rsidRPr="00A51A2D">
        <w:rPr>
          <w:rFonts w:ascii="Verdana" w:hAnsi="Verdana"/>
          <w:b w:val="0"/>
          <w:sz w:val="18"/>
          <w:szCs w:val="18"/>
        </w:rPr>
        <w:t xml:space="preserve">4 osoby - </w:t>
      </w:r>
      <w:r w:rsidRPr="00A51A2D">
        <w:rPr>
          <w:rFonts w:ascii="Verdana" w:hAnsi="Verdana"/>
          <w:b w:val="0"/>
          <w:spacing w:val="-2"/>
          <w:sz w:val="18"/>
          <w:szCs w:val="18"/>
        </w:rPr>
        <w:t>emigrant.</w:t>
      </w:r>
    </w:p>
    <w:p w:rsidR="00850236" w:rsidRPr="00A51A2D" w:rsidRDefault="00850236" w:rsidP="006F5EE3">
      <w:pPr>
        <w:pStyle w:val="Tekstpodstawowy"/>
        <w:numPr>
          <w:ilvl w:val="0"/>
          <w:numId w:val="44"/>
        </w:numPr>
        <w:spacing w:before="69" w:line="276" w:lineRule="auto"/>
        <w:rPr>
          <w:rFonts w:ascii="Verdana" w:hAnsi="Verdana"/>
          <w:b w:val="0"/>
          <w:sz w:val="18"/>
          <w:szCs w:val="18"/>
        </w:rPr>
      </w:pPr>
      <w:r w:rsidRPr="00A51A2D">
        <w:rPr>
          <w:rFonts w:ascii="Verdana" w:hAnsi="Verdana"/>
          <w:b w:val="0"/>
          <w:spacing w:val="-2"/>
          <w:sz w:val="18"/>
          <w:szCs w:val="18"/>
        </w:rPr>
        <w:t xml:space="preserve">Minimum 50% (tj. 38 osób) z terenów wiejskich </w:t>
      </w:r>
    </w:p>
    <w:p w:rsidR="001E0FF8" w:rsidRPr="00A51A2D" w:rsidRDefault="001E0FF8" w:rsidP="00764A34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C34CAE" w:rsidRPr="00A51A2D" w:rsidRDefault="00C34CAE" w:rsidP="00764A34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>§ 4 Rodzaje wsparcia</w:t>
      </w:r>
    </w:p>
    <w:p w:rsidR="00C34CAE" w:rsidRPr="00A51A2D" w:rsidRDefault="00C34CAE" w:rsidP="00764A34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34CAE" w:rsidRPr="00A51A2D" w:rsidRDefault="00C34CAE" w:rsidP="001E215B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W ramach projektu realizowane będzie następujące wsparcie: </w:t>
      </w:r>
    </w:p>
    <w:p w:rsidR="00B47139" w:rsidRPr="00A51A2D" w:rsidRDefault="00B47139" w:rsidP="00764A34">
      <w:pPr>
        <w:spacing w:after="0" w:line="276" w:lineRule="auto"/>
        <w:ind w:left="0" w:right="41" w:firstLine="0"/>
        <w:rPr>
          <w:rFonts w:ascii="Verdana" w:hAnsi="Verdana"/>
          <w:sz w:val="18"/>
          <w:szCs w:val="18"/>
        </w:rPr>
      </w:pPr>
    </w:p>
    <w:p w:rsidR="00B47139" w:rsidRPr="00A51A2D" w:rsidRDefault="00B47139" w:rsidP="001E215B">
      <w:pPr>
        <w:pStyle w:val="Akapitzlist"/>
        <w:numPr>
          <w:ilvl w:val="0"/>
          <w:numId w:val="24"/>
        </w:numPr>
        <w:spacing w:after="0" w:line="276" w:lineRule="auto"/>
        <w:ind w:left="709" w:right="41" w:hanging="283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Obligatoryjnie wszyscy Uczestnicy Projektu zostaną objęci wsparciem z zakresu: </w:t>
      </w:r>
    </w:p>
    <w:p w:rsidR="00B47139" w:rsidRPr="00A51A2D" w:rsidRDefault="00B47139" w:rsidP="001E215B">
      <w:pPr>
        <w:spacing w:after="0" w:line="276" w:lineRule="auto"/>
        <w:ind w:left="709" w:right="0" w:firstLine="0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 </w:t>
      </w:r>
    </w:p>
    <w:p w:rsidR="00B47139" w:rsidRPr="00A51A2D" w:rsidRDefault="00B47139" w:rsidP="001E215B">
      <w:pPr>
        <w:pStyle w:val="Akapitzlist"/>
        <w:numPr>
          <w:ilvl w:val="0"/>
          <w:numId w:val="25"/>
        </w:numPr>
        <w:spacing w:after="0" w:line="276" w:lineRule="auto"/>
        <w:ind w:left="1134" w:right="41" w:firstLine="0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Identyfikacji potrzeb uczestników oraz utworzenie IPD/ pośrednictwo </w:t>
      </w:r>
      <w:r w:rsidR="00D51604" w:rsidRPr="00A51A2D">
        <w:rPr>
          <w:rFonts w:ascii="Verdana" w:hAnsi="Verdana"/>
          <w:sz w:val="18"/>
          <w:szCs w:val="18"/>
        </w:rPr>
        <w:t>zawodowe</w:t>
      </w:r>
    </w:p>
    <w:p w:rsidR="002A674B" w:rsidRPr="00A51A2D" w:rsidRDefault="002A674B" w:rsidP="001E215B">
      <w:pPr>
        <w:pStyle w:val="Akapitzlist"/>
        <w:numPr>
          <w:ilvl w:val="0"/>
          <w:numId w:val="25"/>
        </w:numPr>
        <w:spacing w:after="0" w:line="276" w:lineRule="auto"/>
        <w:ind w:left="1134" w:right="41" w:firstLine="0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Szkolenie równościowe, </w:t>
      </w:r>
    </w:p>
    <w:p w:rsidR="002A674B" w:rsidRPr="00A51A2D" w:rsidRDefault="002A674B" w:rsidP="001E215B">
      <w:pPr>
        <w:pStyle w:val="Akapitzlist"/>
        <w:numPr>
          <w:ilvl w:val="0"/>
          <w:numId w:val="25"/>
        </w:numPr>
        <w:spacing w:after="0" w:line="276" w:lineRule="auto"/>
        <w:ind w:left="1134" w:right="41" w:firstLine="0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Warsztaty społeczne,</w:t>
      </w:r>
    </w:p>
    <w:p w:rsidR="002A674B" w:rsidRPr="00A51A2D" w:rsidRDefault="00D15A4F" w:rsidP="001E215B">
      <w:pPr>
        <w:pStyle w:val="Akapitzlist"/>
        <w:numPr>
          <w:ilvl w:val="0"/>
          <w:numId w:val="25"/>
        </w:numPr>
        <w:spacing w:after="0" w:line="276" w:lineRule="auto"/>
        <w:ind w:left="1134" w:right="41" w:firstLine="0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Coa</w:t>
      </w:r>
      <w:r w:rsidR="002A674B" w:rsidRPr="00A51A2D">
        <w:rPr>
          <w:rFonts w:ascii="Verdana" w:hAnsi="Verdana"/>
          <w:sz w:val="18"/>
          <w:szCs w:val="18"/>
        </w:rPr>
        <w:t>ching równościowy</w:t>
      </w:r>
    </w:p>
    <w:p w:rsidR="00D15A4F" w:rsidRPr="00A51A2D" w:rsidRDefault="00D15A4F" w:rsidP="00D15A4F">
      <w:pPr>
        <w:spacing w:after="0" w:line="276" w:lineRule="auto"/>
        <w:ind w:left="1134" w:right="41" w:firstLine="0"/>
        <w:rPr>
          <w:rFonts w:ascii="Verdana" w:hAnsi="Verdana"/>
          <w:sz w:val="18"/>
          <w:szCs w:val="18"/>
        </w:rPr>
      </w:pPr>
    </w:p>
    <w:p w:rsidR="00D15A4F" w:rsidRPr="00A51A2D" w:rsidRDefault="00D15A4F" w:rsidP="00D15A4F">
      <w:pPr>
        <w:spacing w:after="0" w:line="276" w:lineRule="auto"/>
        <w:ind w:left="1134" w:right="41" w:firstLine="0"/>
        <w:rPr>
          <w:rFonts w:ascii="Verdana" w:hAnsi="Verdana"/>
          <w:b/>
          <w:sz w:val="18"/>
          <w:szCs w:val="18"/>
        </w:rPr>
      </w:pPr>
      <w:r w:rsidRPr="00A51A2D">
        <w:rPr>
          <w:rFonts w:ascii="Verdana" w:hAnsi="Verdana"/>
          <w:b/>
          <w:sz w:val="18"/>
          <w:szCs w:val="18"/>
        </w:rPr>
        <w:t>W tym :</w:t>
      </w:r>
    </w:p>
    <w:p w:rsidR="00D15A4F" w:rsidRPr="00A51A2D" w:rsidRDefault="00D15A4F" w:rsidP="00D15A4F">
      <w:pPr>
        <w:pStyle w:val="Akapitzlist"/>
        <w:numPr>
          <w:ilvl w:val="0"/>
          <w:numId w:val="25"/>
        </w:numPr>
        <w:spacing w:after="0" w:line="276" w:lineRule="auto"/>
        <w:ind w:right="0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-21 Uczestników Projektu zostanie objętych wsparciem stanowiącym szkolenie cyfrowe</w:t>
      </w:r>
    </w:p>
    <w:p w:rsidR="00D15A4F" w:rsidRPr="00A51A2D" w:rsidRDefault="00D15A4F" w:rsidP="002A5F0C">
      <w:pPr>
        <w:pStyle w:val="Akapitzlist"/>
        <w:numPr>
          <w:ilvl w:val="0"/>
          <w:numId w:val="25"/>
        </w:numPr>
        <w:spacing w:after="0" w:line="276" w:lineRule="auto"/>
        <w:ind w:right="0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lastRenderedPageBreak/>
        <w:t>-30 Uczestników Projektu zostanie objętych wsparciem stanowiącym szkolenie zawodowe.</w:t>
      </w:r>
    </w:p>
    <w:p w:rsidR="00D15A4F" w:rsidRPr="00A51A2D" w:rsidRDefault="00D15A4F" w:rsidP="002A5F0C">
      <w:pPr>
        <w:pStyle w:val="Akapitzlist"/>
        <w:numPr>
          <w:ilvl w:val="0"/>
          <w:numId w:val="25"/>
        </w:numPr>
        <w:spacing w:after="0" w:line="276" w:lineRule="auto"/>
        <w:ind w:right="0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-16 Uczestników Projektu zostanie objętych wspar</w:t>
      </w:r>
      <w:r w:rsidR="001E0FF8" w:rsidRPr="00A51A2D">
        <w:rPr>
          <w:rFonts w:ascii="Verdana" w:hAnsi="Verdana"/>
          <w:sz w:val="18"/>
          <w:szCs w:val="18"/>
        </w:rPr>
        <w:t>ciem stanowiącym szkolenie ABC</w:t>
      </w:r>
      <w:r w:rsidRPr="00A51A2D">
        <w:rPr>
          <w:rFonts w:ascii="Verdana" w:hAnsi="Verdana"/>
          <w:sz w:val="18"/>
          <w:szCs w:val="18"/>
        </w:rPr>
        <w:t xml:space="preserve"> Przedsiębiorczości</w:t>
      </w:r>
    </w:p>
    <w:p w:rsidR="00D15A4F" w:rsidRPr="00A51A2D" w:rsidRDefault="00D15A4F" w:rsidP="002A5F0C">
      <w:pPr>
        <w:pStyle w:val="Akapitzlist"/>
        <w:numPr>
          <w:ilvl w:val="0"/>
          <w:numId w:val="25"/>
        </w:numPr>
        <w:spacing w:after="0" w:line="276" w:lineRule="auto"/>
        <w:ind w:right="41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-10 Uczestników Projektu zostanie objętych wsparciem stanowiącym staże zawodowe.</w:t>
      </w:r>
    </w:p>
    <w:p w:rsidR="002A674B" w:rsidRPr="00A51A2D" w:rsidRDefault="00D15A4F" w:rsidP="002A5F0C">
      <w:pPr>
        <w:pStyle w:val="Akapitzlist"/>
        <w:numPr>
          <w:ilvl w:val="0"/>
          <w:numId w:val="25"/>
        </w:numPr>
        <w:spacing w:after="0" w:line="276" w:lineRule="auto"/>
        <w:ind w:right="41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-48 Uczestników Projektu zostanie objętych wsparciem stanowiącym pośrednictwo pracy</w:t>
      </w:r>
    </w:p>
    <w:p w:rsidR="00764A34" w:rsidRPr="00A51A2D" w:rsidRDefault="002A674B" w:rsidP="002A5F0C">
      <w:pPr>
        <w:pStyle w:val="Akapitzlist"/>
        <w:numPr>
          <w:ilvl w:val="0"/>
          <w:numId w:val="24"/>
        </w:numPr>
        <w:spacing w:after="0" w:line="276" w:lineRule="auto"/>
        <w:ind w:right="0"/>
        <w:jc w:val="left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12 Uczestników Projektu zostanie objętych wsparciem stanowiącym szkolenie równościowe dla odbiorców wspierających równouprawnienie płci.</w:t>
      </w:r>
    </w:p>
    <w:p w:rsidR="004C5328" w:rsidRPr="00A51A2D" w:rsidRDefault="004C5328" w:rsidP="002A5F0C">
      <w:pPr>
        <w:pStyle w:val="Akapitzlist"/>
        <w:numPr>
          <w:ilvl w:val="0"/>
          <w:numId w:val="23"/>
        </w:numPr>
        <w:spacing w:after="0" w:line="276" w:lineRule="auto"/>
        <w:ind w:left="284" w:right="41" w:hanging="284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Wsparcie organizowane będą w godzinach, dniach i w częstotliwości dostosowanej do Grupy Docelowej; zapewnienie składu wśród trenerów/kadry merytorycznej świadomej specyfiki pracy z Grupą Docelową, świadomej zasady równości szans, stereotypowego podejścia i dyskryminacji Kobiet.</w:t>
      </w:r>
    </w:p>
    <w:p w:rsidR="004C5328" w:rsidRPr="00A51A2D" w:rsidRDefault="000275C5" w:rsidP="002A5F0C">
      <w:pPr>
        <w:pStyle w:val="Akapitzlist"/>
        <w:numPr>
          <w:ilvl w:val="0"/>
          <w:numId w:val="23"/>
        </w:numPr>
        <w:spacing w:after="0" w:line="276" w:lineRule="auto"/>
        <w:ind w:left="284" w:right="0" w:hanging="284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Wszystkie formy wsparcia będą realizowane w województwie </w:t>
      </w:r>
      <w:r w:rsidR="001E0FF8" w:rsidRPr="00A51A2D">
        <w:rPr>
          <w:rFonts w:ascii="Verdana" w:hAnsi="Verdana"/>
          <w:sz w:val="18"/>
          <w:szCs w:val="18"/>
        </w:rPr>
        <w:t>wielkopolskim</w:t>
      </w:r>
      <w:r w:rsidRPr="00A51A2D">
        <w:rPr>
          <w:rFonts w:ascii="Verdana" w:hAnsi="Verdana"/>
          <w:sz w:val="18"/>
          <w:szCs w:val="18"/>
        </w:rPr>
        <w:t xml:space="preserve">. </w:t>
      </w:r>
    </w:p>
    <w:p w:rsidR="004C5328" w:rsidRPr="00A51A2D" w:rsidRDefault="004C5328" w:rsidP="002A5F0C">
      <w:pPr>
        <w:pStyle w:val="Akapitzlist"/>
        <w:numPr>
          <w:ilvl w:val="0"/>
          <w:numId w:val="23"/>
        </w:numPr>
        <w:spacing w:after="0" w:line="276" w:lineRule="auto"/>
        <w:ind w:left="284" w:right="0" w:hanging="284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Za udział w szkoleniach zawodowych Uczestnikowi Projektu przysługuje zgodnie z projektem </w:t>
      </w:r>
      <w:r w:rsidRPr="00A51A2D">
        <w:rPr>
          <w:rFonts w:ascii="Verdana" w:hAnsi="Verdana"/>
          <w:b/>
          <w:sz w:val="18"/>
          <w:szCs w:val="18"/>
        </w:rPr>
        <w:t>stypendium szkoleniowe</w:t>
      </w:r>
      <w:r w:rsidRPr="00A51A2D">
        <w:rPr>
          <w:rFonts w:ascii="Verdana" w:hAnsi="Verdana"/>
          <w:sz w:val="18"/>
          <w:szCs w:val="18"/>
        </w:rPr>
        <w:t xml:space="preserve"> oraz za udział w stażu zawodowym </w:t>
      </w:r>
      <w:r w:rsidRPr="00A51A2D">
        <w:rPr>
          <w:rFonts w:ascii="Verdana" w:hAnsi="Verdana"/>
          <w:b/>
          <w:sz w:val="18"/>
          <w:szCs w:val="18"/>
        </w:rPr>
        <w:t>stypendium stażowe</w:t>
      </w:r>
      <w:r w:rsidRPr="00A51A2D">
        <w:rPr>
          <w:rFonts w:ascii="Verdana" w:hAnsi="Verdana"/>
          <w:sz w:val="18"/>
          <w:szCs w:val="18"/>
        </w:rPr>
        <w:t xml:space="preserve">. </w:t>
      </w:r>
    </w:p>
    <w:p w:rsidR="004C5328" w:rsidRPr="00A51A2D" w:rsidRDefault="000275C5" w:rsidP="002A5F0C">
      <w:pPr>
        <w:pStyle w:val="Akapitzlist"/>
        <w:numPr>
          <w:ilvl w:val="0"/>
          <w:numId w:val="23"/>
        </w:numPr>
        <w:spacing w:after="0" w:line="276" w:lineRule="auto"/>
        <w:ind w:left="284" w:right="0" w:hanging="284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Staże będą odbywały się na podstawie umowy Realizatora Projektu z pracodawcą </w:t>
      </w:r>
      <w:r w:rsidR="000C6E54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 xml:space="preserve">i Uczestnikiem Projektu. Czas trwania stażu wynosi 3 miesiące kalendarzowe. </w:t>
      </w:r>
    </w:p>
    <w:p w:rsidR="000275C5" w:rsidRPr="00A51A2D" w:rsidRDefault="000275C5" w:rsidP="002A5F0C">
      <w:pPr>
        <w:pStyle w:val="Akapitzlist"/>
        <w:numPr>
          <w:ilvl w:val="0"/>
          <w:numId w:val="23"/>
        </w:numPr>
        <w:spacing w:after="0" w:line="276" w:lineRule="auto"/>
        <w:ind w:left="284" w:right="0" w:hanging="284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Realizator Projektu poinformuje Uczestników Projektu o terminie, miejscu i rodzaju wsparcia w których będzie uczestniczył Uczestnik Projektu, jednocześnie Realizator Projektu zastrzega sobie prawo do dokonywania zmian w harmonogramie doradztwa i szkoleń oraz zmiany miejsca ich przeprowadzenia. Uczestnicy o zmianach będą informowani przez Realizatora Projektu na bieżąco. </w:t>
      </w:r>
    </w:p>
    <w:p w:rsidR="000E5E44" w:rsidRPr="00A51A2D" w:rsidRDefault="000E5E44" w:rsidP="002A5F0C">
      <w:pPr>
        <w:pStyle w:val="Default"/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4C5328" w:rsidRPr="00A51A2D" w:rsidRDefault="004C5328" w:rsidP="002A5F0C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>§ 5 Prawa i obowiązki uczestnika projektu</w:t>
      </w:r>
    </w:p>
    <w:p w:rsidR="004C5328" w:rsidRPr="00A51A2D" w:rsidRDefault="004C5328" w:rsidP="002A5F0C">
      <w:pPr>
        <w:pStyle w:val="Default"/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Udział w prowadzonych zajęciach w ramach projektu jest obowiązkowy. Uczestnik zobowiązany jest do potwierdzania swojej obecności na liście obecności. Przystępując do projektu, uczestnik zobowiązuje się do wzięcia udziału we wszystkich formach wsparcia. </w:t>
      </w: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Realizator dopuszcza usprawiedliwione nieobecności Uczestnika spowodowane chorobą lub ważnymi sytuacjami losowymi. Usprawiedliwienie wymaga złożenia pisemnego oświadczenia o przyczynach nieobecności. </w:t>
      </w:r>
    </w:p>
    <w:p w:rsidR="00831985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Warunkiem ukończenia każdego etapu projektu jest odpowiednia frekwencja, tzn. udział, w co najmniej 80% zajęć. </w:t>
      </w:r>
    </w:p>
    <w:p w:rsidR="004C5328" w:rsidRPr="00A51A2D" w:rsidRDefault="00831985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Uczestnik Projektu zobowiązany jest do bieżącego informowania Realizatora Projektu </w:t>
      </w:r>
      <w:r w:rsidR="000C6E54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>o wszystkich zdarzeniach mogących zakłócić lub uniemożliwić dalszy udział w projekcie.</w:t>
      </w: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Realizator projektu zastrzega sobie możliwość nieodpłatnego wykorzystania wizerunku, nagrania Uczestnika – do celów marketingowych (katalogi, foldery i inne publikacje</w:t>
      </w:r>
      <w:r w:rsidR="000E5E44" w:rsidRPr="00A51A2D">
        <w:rPr>
          <w:rFonts w:ascii="Verdana" w:hAnsi="Verdana"/>
          <w:sz w:val="18"/>
          <w:szCs w:val="18"/>
        </w:rPr>
        <w:t>) pod warunkiem, że fotografia l</w:t>
      </w:r>
      <w:r w:rsidRPr="00A51A2D">
        <w:rPr>
          <w:rFonts w:ascii="Verdana" w:hAnsi="Verdana"/>
          <w:sz w:val="18"/>
          <w:szCs w:val="18"/>
        </w:rPr>
        <w:t xml:space="preserve">ub nagranie zostało wykonane w trakcie trwania Zajęć. Uczestnik jest uprawniony do złożenia pisemnego oświadczenia o nie wyrażeniu zgody na wykorzystanie jego wizerunku. O tym fakcie zobowiązany jest poinformować Realizatora przed zawarciem umowy o uczestnictwo w projekcie. </w:t>
      </w: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Realizator zastrzega sobie prawo do skreślenia z listy Uczestników, którzy rażąco naruszają porządek organizacyjny przyjęty niniejszym Regulaminem. </w:t>
      </w:r>
    </w:p>
    <w:p w:rsidR="00831985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W przypadku skreślenia z listy uczestników projektu z powod</w:t>
      </w:r>
      <w:r w:rsidR="000E5E44" w:rsidRPr="00A51A2D">
        <w:rPr>
          <w:rFonts w:ascii="Verdana" w:hAnsi="Verdana"/>
          <w:sz w:val="18"/>
          <w:szCs w:val="18"/>
        </w:rPr>
        <w:t xml:space="preserve">u wymienionego w punkcie 6. lub </w:t>
      </w:r>
      <w:r w:rsidRPr="00A51A2D">
        <w:rPr>
          <w:rFonts w:ascii="Verdana" w:hAnsi="Verdana"/>
          <w:sz w:val="18"/>
          <w:szCs w:val="18"/>
        </w:rPr>
        <w:t>z powodu bezpodstawnej rezygnacji z udziału w Projekcie Uczestnika Projektu, Realizator może obciążyć Uczestnika całością kosztów jego uczestnictwa w Projekcie za okres do momentu skreślenia z listy lub złożenia przez Uczestnika oświadczenia o rezygnacji z udziału w Projekcie.</w:t>
      </w:r>
    </w:p>
    <w:p w:rsidR="00831985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Każdy Uczestnik projektu podlega procesowi monitoringu mającemu na celu ocenę skuteczności działań podjętych w ramach projektu. </w:t>
      </w:r>
    </w:p>
    <w:p w:rsidR="00831985" w:rsidRPr="00A51A2D" w:rsidRDefault="00831985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Uczestnik projektu uczestniczący w szkoleniu zawodowym zobowiązany jest przystąpić do egzaminu na zakończenie szkolenia zawodowego w zależności</w:t>
      </w:r>
      <w:r w:rsidR="008010A0" w:rsidRPr="00A51A2D">
        <w:rPr>
          <w:rFonts w:ascii="Verdana" w:hAnsi="Verdana"/>
          <w:sz w:val="18"/>
          <w:szCs w:val="18"/>
        </w:rPr>
        <w:t xml:space="preserve"> od wybranego rodzaju szkolenia.</w:t>
      </w:r>
    </w:p>
    <w:p w:rsidR="00831985" w:rsidRPr="00A51A2D" w:rsidRDefault="008010A0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Na podstawie IPD wybrany Uczestnik zostanie skierowany na trzymiesięczny staż zawodowy. </w:t>
      </w: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Uczestnicy projektu otrzymają bezpłatne materiały dydaktyczne/podręczniki/narzędzia. </w:t>
      </w: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Dla uczestników projektu przewidziano możliwość zwrotu kosztó</w:t>
      </w:r>
      <w:r w:rsidR="00831985" w:rsidRPr="00A51A2D">
        <w:rPr>
          <w:rFonts w:ascii="Verdana" w:hAnsi="Verdana"/>
          <w:sz w:val="18"/>
          <w:szCs w:val="18"/>
        </w:rPr>
        <w:t>w</w:t>
      </w:r>
      <w:r w:rsidR="004F0FBE" w:rsidRPr="00A51A2D">
        <w:rPr>
          <w:rFonts w:ascii="Verdana" w:hAnsi="Verdana"/>
          <w:sz w:val="18"/>
          <w:szCs w:val="18"/>
        </w:rPr>
        <w:t xml:space="preserve"> dojazdu</w:t>
      </w:r>
      <w:r w:rsidR="008010A0" w:rsidRPr="00A51A2D">
        <w:rPr>
          <w:rFonts w:ascii="Verdana" w:hAnsi="Verdana"/>
          <w:sz w:val="18"/>
          <w:szCs w:val="18"/>
        </w:rPr>
        <w:t>.</w:t>
      </w: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lastRenderedPageBreak/>
        <w:t>Dla uczestników projektu, którzy sprawują opiekę nad osobą zależną lub dzieckiem przewidziano zwrot tych kosztó</w:t>
      </w:r>
      <w:r w:rsidR="00831985" w:rsidRPr="00A51A2D">
        <w:rPr>
          <w:rFonts w:ascii="Verdana" w:hAnsi="Verdana"/>
          <w:sz w:val="18"/>
          <w:szCs w:val="18"/>
        </w:rPr>
        <w:t>w z zastrzeżeniem iż możliwość ubiegania się o zwrot kosztów opieki nad dzieckiem i osobą zależną dotyczy wyłącznie spotkań z doradcą zawodowym, szkoleń zawodowych, staży zawodowych, spotkań z pośrednikiem pracy</w:t>
      </w:r>
      <w:r w:rsidR="008010A0" w:rsidRPr="00A51A2D">
        <w:rPr>
          <w:rFonts w:ascii="Verdana" w:hAnsi="Verdana"/>
          <w:sz w:val="18"/>
          <w:szCs w:val="18"/>
        </w:rPr>
        <w:t>.</w:t>
      </w:r>
    </w:p>
    <w:p w:rsidR="004C5328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Niezwłoczne informowanie Realizatora projektu o każdej zmianie statusu na rynku pracy (tj. podjęcie pracy lub rozpoczęcie działalności gospodarczej, podjęcie lub kontynuacja nauki, podjęcie wolontariatu) w trakcie trwania projektu, jak i po zakończeniu udziału w projekcie w przeciągu 3 miesięcy od zakończenia udziału. </w:t>
      </w:r>
    </w:p>
    <w:p w:rsidR="00831985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color w:val="auto"/>
          <w:sz w:val="18"/>
          <w:szCs w:val="18"/>
        </w:rPr>
        <w:t>Osoby bezrobotne zarejestrowane w Powiatowym Urzędzie Pracy w momencie przystąpienia do projektu zobowiązane są przedstawić Realizatorowi projektu zaś</w:t>
      </w:r>
      <w:r w:rsidR="001367AB" w:rsidRPr="00A51A2D">
        <w:rPr>
          <w:rFonts w:ascii="Verdana" w:hAnsi="Verdana"/>
          <w:color w:val="auto"/>
          <w:sz w:val="18"/>
          <w:szCs w:val="18"/>
        </w:rPr>
        <w:t>wiadczenia o rejestracji w PUP.</w:t>
      </w:r>
    </w:p>
    <w:p w:rsidR="00D51604" w:rsidRPr="00A51A2D" w:rsidRDefault="004C5328" w:rsidP="002A5F0C">
      <w:pPr>
        <w:pStyle w:val="Default"/>
        <w:numPr>
          <w:ilvl w:val="0"/>
          <w:numId w:val="26"/>
        </w:numPr>
        <w:spacing w:line="276" w:lineRule="auto"/>
        <w:ind w:left="426" w:right="41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color w:val="auto"/>
          <w:sz w:val="18"/>
          <w:szCs w:val="18"/>
        </w:rPr>
        <w:t xml:space="preserve">Realizator projektu zastrzega sobie prawo egzekwowania całej kwoty poniesionych kosztów poniesionych od początku realizacji projektu przypadających na uczestnika projektu, który z własnej winy, bez uzasadnienia przerwał udział w projekcie. </w:t>
      </w:r>
    </w:p>
    <w:p w:rsidR="00D51604" w:rsidRPr="00A51A2D" w:rsidRDefault="00831985" w:rsidP="002A5F0C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Warunkiem ukończenia projektu jest udział w zaplanowan</w:t>
      </w:r>
      <w:r w:rsidR="00D51604" w:rsidRPr="00A51A2D">
        <w:rPr>
          <w:rFonts w:ascii="Verdana" w:hAnsi="Verdana"/>
          <w:sz w:val="18"/>
          <w:szCs w:val="18"/>
        </w:rPr>
        <w:t>ej</w:t>
      </w:r>
      <w:r w:rsidRPr="00A51A2D">
        <w:rPr>
          <w:rFonts w:ascii="Verdana" w:hAnsi="Verdana"/>
          <w:sz w:val="18"/>
          <w:szCs w:val="18"/>
        </w:rPr>
        <w:t xml:space="preserve"> w ramach projektu</w:t>
      </w:r>
      <w:r w:rsidR="00D51604" w:rsidRPr="00A51A2D">
        <w:rPr>
          <w:rFonts w:ascii="Verdana" w:hAnsi="Verdana"/>
          <w:sz w:val="18"/>
          <w:szCs w:val="18"/>
        </w:rPr>
        <w:t xml:space="preserve"> ścieżce:</w:t>
      </w:r>
    </w:p>
    <w:p w:rsidR="00D51604" w:rsidRPr="00A51A2D" w:rsidRDefault="00DA217E" w:rsidP="002A5F0C">
      <w:pPr>
        <w:pStyle w:val="Default"/>
        <w:numPr>
          <w:ilvl w:val="0"/>
          <w:numId w:val="28"/>
        </w:numPr>
        <w:spacing w:line="276" w:lineRule="auto"/>
        <w:ind w:left="567" w:hanging="141"/>
        <w:jc w:val="both"/>
        <w:rPr>
          <w:rFonts w:ascii="Verdana" w:hAnsi="Verdana"/>
          <w:sz w:val="18"/>
          <w:szCs w:val="18"/>
        </w:rPr>
      </w:pPr>
      <w:proofErr w:type="gramStart"/>
      <w:r w:rsidRPr="00A51A2D">
        <w:rPr>
          <w:rFonts w:ascii="Verdana" w:hAnsi="Verdana"/>
          <w:sz w:val="18"/>
          <w:szCs w:val="18"/>
        </w:rPr>
        <w:t>dla</w:t>
      </w:r>
      <w:proofErr w:type="gramEnd"/>
      <w:r w:rsidRPr="00A51A2D">
        <w:rPr>
          <w:rFonts w:ascii="Verdana" w:hAnsi="Verdana"/>
          <w:sz w:val="18"/>
          <w:szCs w:val="18"/>
        </w:rPr>
        <w:t xml:space="preserve"> </w:t>
      </w:r>
      <w:r w:rsidR="002E62D9" w:rsidRPr="00A51A2D">
        <w:rPr>
          <w:rFonts w:ascii="Verdana" w:hAnsi="Verdana"/>
          <w:sz w:val="18"/>
          <w:szCs w:val="18"/>
        </w:rPr>
        <w:t>64</w:t>
      </w:r>
      <w:r w:rsidR="00D51604" w:rsidRPr="00A51A2D">
        <w:rPr>
          <w:rFonts w:ascii="Verdana" w:hAnsi="Verdana"/>
          <w:sz w:val="18"/>
          <w:szCs w:val="18"/>
        </w:rPr>
        <w:t xml:space="preserve"> Uczestników Projektu</w:t>
      </w:r>
    </w:p>
    <w:p w:rsidR="002E62D9" w:rsidRPr="00A51A2D" w:rsidRDefault="002E62D9" w:rsidP="002A5F0C">
      <w:pPr>
        <w:pStyle w:val="Akapitzlist"/>
        <w:numPr>
          <w:ilvl w:val="0"/>
          <w:numId w:val="46"/>
        </w:numPr>
        <w:spacing w:after="0" w:line="276" w:lineRule="auto"/>
        <w:ind w:right="41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Identyfikacji potrzeb uczestników oraz utworzenie IPD/ pośrednictwo zawodowe</w:t>
      </w:r>
    </w:p>
    <w:p w:rsidR="002E62D9" w:rsidRPr="00A51A2D" w:rsidRDefault="002E62D9" w:rsidP="002A5F0C">
      <w:pPr>
        <w:pStyle w:val="Akapitzlist"/>
        <w:numPr>
          <w:ilvl w:val="0"/>
          <w:numId w:val="46"/>
        </w:numPr>
        <w:spacing w:after="0" w:line="276" w:lineRule="auto"/>
        <w:ind w:right="41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Szkolenie równościowe, </w:t>
      </w:r>
    </w:p>
    <w:p w:rsidR="002E62D9" w:rsidRPr="00A51A2D" w:rsidRDefault="002E62D9" w:rsidP="002A5F0C">
      <w:pPr>
        <w:pStyle w:val="Akapitzlist"/>
        <w:numPr>
          <w:ilvl w:val="0"/>
          <w:numId w:val="46"/>
        </w:numPr>
        <w:spacing w:after="0" w:line="276" w:lineRule="auto"/>
        <w:ind w:right="41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Warsztaty społeczne,</w:t>
      </w:r>
    </w:p>
    <w:p w:rsidR="002E62D9" w:rsidRPr="00A51A2D" w:rsidRDefault="002E62D9" w:rsidP="002A5F0C">
      <w:pPr>
        <w:pStyle w:val="Default"/>
        <w:numPr>
          <w:ilvl w:val="0"/>
          <w:numId w:val="4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A51A2D">
        <w:rPr>
          <w:rFonts w:ascii="Verdana" w:hAnsi="Verdana"/>
          <w:sz w:val="18"/>
          <w:szCs w:val="18"/>
        </w:rPr>
        <w:t>Coatching</w:t>
      </w:r>
      <w:proofErr w:type="spellEnd"/>
      <w:r w:rsidRPr="00A51A2D">
        <w:rPr>
          <w:rFonts w:ascii="Verdana" w:hAnsi="Verdana"/>
          <w:sz w:val="18"/>
          <w:szCs w:val="18"/>
        </w:rPr>
        <w:t xml:space="preserve"> równościowy</w:t>
      </w:r>
    </w:p>
    <w:p w:rsidR="004C5328" w:rsidRPr="00A51A2D" w:rsidRDefault="00DA217E" w:rsidP="002A5F0C">
      <w:pPr>
        <w:pStyle w:val="Default"/>
        <w:numPr>
          <w:ilvl w:val="0"/>
          <w:numId w:val="28"/>
        </w:numPr>
        <w:spacing w:line="276" w:lineRule="auto"/>
        <w:ind w:left="426" w:firstLine="0"/>
        <w:jc w:val="both"/>
        <w:rPr>
          <w:rFonts w:ascii="Verdana" w:hAnsi="Verdana"/>
          <w:sz w:val="18"/>
          <w:szCs w:val="18"/>
        </w:rPr>
      </w:pPr>
      <w:proofErr w:type="gramStart"/>
      <w:r w:rsidRPr="00A51A2D">
        <w:rPr>
          <w:rFonts w:ascii="Verdana" w:hAnsi="Verdana"/>
          <w:sz w:val="18"/>
          <w:szCs w:val="18"/>
        </w:rPr>
        <w:t>dodatkowo</w:t>
      </w:r>
      <w:proofErr w:type="gramEnd"/>
      <w:r w:rsidRPr="00A51A2D">
        <w:rPr>
          <w:rFonts w:ascii="Verdana" w:hAnsi="Verdana"/>
          <w:sz w:val="18"/>
          <w:szCs w:val="18"/>
        </w:rPr>
        <w:t xml:space="preserve"> dla </w:t>
      </w:r>
      <w:r w:rsidR="002E62D9" w:rsidRPr="00A51A2D">
        <w:rPr>
          <w:rFonts w:ascii="Verdana" w:hAnsi="Verdana"/>
          <w:sz w:val="18"/>
          <w:szCs w:val="18"/>
        </w:rPr>
        <w:t>10</w:t>
      </w:r>
      <w:r w:rsidRPr="00A51A2D">
        <w:rPr>
          <w:rFonts w:ascii="Verdana" w:hAnsi="Verdana"/>
          <w:sz w:val="18"/>
          <w:szCs w:val="18"/>
        </w:rPr>
        <w:t xml:space="preserve"> </w:t>
      </w:r>
      <w:r w:rsidR="00D51604" w:rsidRPr="00A51A2D">
        <w:rPr>
          <w:rFonts w:ascii="Verdana" w:hAnsi="Verdana"/>
          <w:sz w:val="18"/>
          <w:szCs w:val="18"/>
        </w:rPr>
        <w:t xml:space="preserve">Uczestników Projektu ukończenie 3 m-ego </w:t>
      </w:r>
      <w:r w:rsidR="00831985" w:rsidRPr="00A51A2D">
        <w:rPr>
          <w:rFonts w:ascii="Verdana" w:hAnsi="Verdana"/>
          <w:sz w:val="18"/>
          <w:szCs w:val="18"/>
        </w:rPr>
        <w:t>staż</w:t>
      </w:r>
      <w:r w:rsidR="00D51604" w:rsidRPr="00A51A2D">
        <w:rPr>
          <w:rFonts w:ascii="Verdana" w:hAnsi="Verdana"/>
          <w:sz w:val="18"/>
          <w:szCs w:val="18"/>
        </w:rPr>
        <w:t>u zawodowego</w:t>
      </w:r>
      <w:r w:rsidR="00831985" w:rsidRPr="00A51A2D">
        <w:rPr>
          <w:rFonts w:ascii="Verdana" w:hAnsi="Verdana"/>
          <w:sz w:val="18"/>
          <w:szCs w:val="18"/>
        </w:rPr>
        <w:t>.</w:t>
      </w:r>
    </w:p>
    <w:p w:rsidR="00433D55" w:rsidRPr="00A51A2D" w:rsidRDefault="00433D55" w:rsidP="002A5F0C">
      <w:pPr>
        <w:pStyle w:val="Defaul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433D55" w:rsidRPr="00A51A2D" w:rsidRDefault="00433D55" w:rsidP="002A5F0C">
      <w:pPr>
        <w:pStyle w:val="Default"/>
        <w:spacing w:line="276" w:lineRule="auto"/>
        <w:ind w:left="426"/>
        <w:jc w:val="center"/>
        <w:rPr>
          <w:rFonts w:ascii="Verdana" w:hAnsi="Verdana"/>
          <w:b/>
          <w:bCs/>
          <w:sz w:val="18"/>
          <w:szCs w:val="18"/>
        </w:rPr>
      </w:pPr>
      <w:r w:rsidRPr="00A51A2D">
        <w:rPr>
          <w:rFonts w:ascii="Verdana" w:hAnsi="Verdana"/>
          <w:b/>
          <w:bCs/>
          <w:sz w:val="18"/>
          <w:szCs w:val="18"/>
        </w:rPr>
        <w:t>§ 6 Proces rekrutacji</w:t>
      </w:r>
    </w:p>
    <w:p w:rsidR="00433D55" w:rsidRPr="00A51A2D" w:rsidRDefault="00433D55" w:rsidP="002A5F0C">
      <w:pPr>
        <w:pStyle w:val="Defaul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B66DBD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Rekrutacja uczestników Projektu prowadzona będzie w trybie ciągłym do momentu zakończenia etapu r</w:t>
      </w:r>
      <w:r w:rsidR="00DA217E" w:rsidRPr="00A51A2D">
        <w:rPr>
          <w:rFonts w:ascii="Verdana" w:hAnsi="Verdana"/>
          <w:sz w:val="18"/>
          <w:szCs w:val="18"/>
        </w:rPr>
        <w:t xml:space="preserve">ekrutacji, czyli zrekrutowania </w:t>
      </w:r>
      <w:r w:rsidR="002E62D9" w:rsidRPr="00A51A2D">
        <w:rPr>
          <w:rFonts w:ascii="Verdana" w:hAnsi="Verdana"/>
          <w:sz w:val="18"/>
          <w:szCs w:val="18"/>
        </w:rPr>
        <w:t>64</w:t>
      </w:r>
      <w:r w:rsidRPr="00A51A2D">
        <w:rPr>
          <w:rFonts w:ascii="Verdana" w:hAnsi="Verdana"/>
          <w:sz w:val="18"/>
          <w:szCs w:val="18"/>
        </w:rPr>
        <w:t xml:space="preserve"> uczestników projektu oraz odpowiedniej liczby osób na liście rezerwowej. Beneficjent ma prawo do zakończenia </w:t>
      </w:r>
      <w:r w:rsidR="000C6E54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 xml:space="preserve">w każdym momencie etapu rekrutacji w przypadku dużej liczby zgłoszeń. </w:t>
      </w:r>
    </w:p>
    <w:p w:rsidR="00B66DBD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Rekrutacja uczestników Projektu prowadzona będzie z uwzględnieniem zasady równości szans i niedyskryminacji kobiet i mężczyzn oraz osób niepełnosprawnych, a także dostępn</w:t>
      </w:r>
      <w:r w:rsidR="00B66DBD" w:rsidRPr="00A51A2D">
        <w:rPr>
          <w:rFonts w:ascii="Verdana" w:hAnsi="Verdana"/>
          <w:sz w:val="18"/>
          <w:szCs w:val="18"/>
        </w:rPr>
        <w:t>ości dla osób niepełnosprawnych.</w:t>
      </w:r>
      <w:r w:rsidRPr="00A51A2D">
        <w:rPr>
          <w:rFonts w:ascii="Verdana" w:hAnsi="Verdana"/>
          <w:sz w:val="18"/>
          <w:szCs w:val="18"/>
        </w:rPr>
        <w:t xml:space="preserve"> </w:t>
      </w:r>
    </w:p>
    <w:p w:rsidR="00433D55" w:rsidRPr="00A51A2D" w:rsidRDefault="00B66DBD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Kandydat na Uczestnika Projektu w pierwszej kolejności zobowiązany jest do zapoznania się z niniejszym Regulaminem. 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Kandydaci muszą spełniać wymogi zawarte w dokumentacji projektu określające Grupy Docelowe.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Dokumenty rekrutacyjne dostępne są w Biurze Projektu oraz na stronie internetowej projektu </w:t>
      </w:r>
      <w:r w:rsidR="002E62D9" w:rsidRPr="00A51A2D">
        <w:rPr>
          <w:rFonts w:ascii="Verdana" w:hAnsi="Verdana"/>
          <w:sz w:val="18"/>
          <w:szCs w:val="18"/>
        </w:rPr>
        <w:t>https</w:t>
      </w:r>
      <w:proofErr w:type="gramStart"/>
      <w:r w:rsidR="002E62D9" w:rsidRPr="00A51A2D">
        <w:rPr>
          <w:rFonts w:ascii="Verdana" w:hAnsi="Verdana"/>
          <w:sz w:val="18"/>
          <w:szCs w:val="18"/>
        </w:rPr>
        <w:t>://ocwp</w:t>
      </w:r>
      <w:proofErr w:type="gramEnd"/>
      <w:r w:rsidR="002E62D9" w:rsidRPr="00A51A2D">
        <w:rPr>
          <w:rFonts w:ascii="Verdana" w:hAnsi="Verdana"/>
          <w:sz w:val="18"/>
          <w:szCs w:val="18"/>
        </w:rPr>
        <w:t>.</w:t>
      </w:r>
      <w:proofErr w:type="gramStart"/>
      <w:r w:rsidR="002E62D9" w:rsidRPr="00A51A2D">
        <w:rPr>
          <w:rFonts w:ascii="Verdana" w:hAnsi="Verdana"/>
          <w:sz w:val="18"/>
          <w:szCs w:val="18"/>
        </w:rPr>
        <w:t>org</w:t>
      </w:r>
      <w:proofErr w:type="gramEnd"/>
      <w:r w:rsidR="002E62D9" w:rsidRPr="00A51A2D">
        <w:rPr>
          <w:rFonts w:ascii="Verdana" w:hAnsi="Verdana"/>
          <w:sz w:val="18"/>
          <w:szCs w:val="18"/>
        </w:rPr>
        <w:t>.pl/akademia-rownych-szans/</w:t>
      </w:r>
    </w:p>
    <w:p w:rsidR="00AF419D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Dokumenty rekrutacyjne wg wzoru Beneficjenta Projektu </w:t>
      </w:r>
      <w:r w:rsidR="00AF419D" w:rsidRPr="00A51A2D">
        <w:rPr>
          <w:rFonts w:ascii="Verdana" w:hAnsi="Verdana"/>
          <w:sz w:val="18"/>
          <w:szCs w:val="18"/>
        </w:rPr>
        <w:t xml:space="preserve">Uczestnik projektu może </w:t>
      </w:r>
      <w:r w:rsidR="0078206E" w:rsidRPr="00A51A2D">
        <w:rPr>
          <w:rFonts w:ascii="Verdana" w:hAnsi="Verdana"/>
          <w:sz w:val="18"/>
          <w:szCs w:val="18"/>
        </w:rPr>
        <w:t>złożyć osobiście</w:t>
      </w:r>
      <w:r w:rsidRPr="00A51A2D">
        <w:rPr>
          <w:rFonts w:ascii="Verdana" w:hAnsi="Verdana"/>
          <w:sz w:val="18"/>
          <w:szCs w:val="18"/>
        </w:rPr>
        <w:t xml:space="preserve"> w Biurze Projektu, </w:t>
      </w:r>
      <w:r w:rsidR="00AF419D" w:rsidRPr="00A51A2D">
        <w:rPr>
          <w:rFonts w:ascii="Verdana" w:hAnsi="Verdana"/>
          <w:sz w:val="18"/>
          <w:szCs w:val="18"/>
        </w:rPr>
        <w:t>lub za</w:t>
      </w:r>
      <w:r w:rsidRPr="00A51A2D">
        <w:rPr>
          <w:rFonts w:ascii="Verdana" w:hAnsi="Verdana"/>
          <w:sz w:val="18"/>
          <w:szCs w:val="18"/>
        </w:rPr>
        <w:t xml:space="preserve"> po</w:t>
      </w:r>
      <w:r w:rsidR="00AF419D" w:rsidRPr="00A51A2D">
        <w:rPr>
          <w:rFonts w:ascii="Verdana" w:hAnsi="Verdana"/>
          <w:sz w:val="18"/>
          <w:szCs w:val="18"/>
        </w:rPr>
        <w:t>mocą poczty tradycyjnej/kuriera.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Za dzień złożenia formularza rekrutacyjnego uznaje się dzień, w którym wpłynął do Biura Projektu.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Złożenie kompletu dokumentów nie jest jednoznaczne z zakwalifikowaniem się do Projektu.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Złożone dokumenty nie podlegają zwrotowi.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Kandydat jest zobowiązany: </w:t>
      </w:r>
    </w:p>
    <w:p w:rsidR="00433D55" w:rsidRPr="00A51A2D" w:rsidRDefault="00601811" w:rsidP="002A5F0C">
      <w:pPr>
        <w:pStyle w:val="Defaul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K</w:t>
      </w:r>
      <w:r w:rsidR="00433D55" w:rsidRPr="00A51A2D">
        <w:rPr>
          <w:rFonts w:ascii="Verdana" w:hAnsi="Verdana"/>
          <w:sz w:val="18"/>
          <w:szCs w:val="18"/>
        </w:rPr>
        <w:t xml:space="preserve">ompletnie wypełnić i czytelnie podpisać w języku polskim formularz rekrutacyjny, </w:t>
      </w:r>
    </w:p>
    <w:p w:rsidR="00433D55" w:rsidRPr="00A51A2D" w:rsidRDefault="00601811" w:rsidP="002A5F0C">
      <w:pPr>
        <w:pStyle w:val="Defaul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D</w:t>
      </w:r>
      <w:r w:rsidR="00433D55" w:rsidRPr="00A51A2D">
        <w:rPr>
          <w:rFonts w:ascii="Verdana" w:hAnsi="Verdana"/>
          <w:sz w:val="18"/>
          <w:szCs w:val="18"/>
        </w:rPr>
        <w:t xml:space="preserve">ostarczyć dokumenty potwierdzające dane zawarte w formularzu rekrutacyjnym, dotyczące: </w:t>
      </w:r>
    </w:p>
    <w:p w:rsidR="00433D55" w:rsidRPr="00A51A2D" w:rsidRDefault="00601811" w:rsidP="002A5F0C">
      <w:pPr>
        <w:pStyle w:val="Default"/>
        <w:numPr>
          <w:ilvl w:val="0"/>
          <w:numId w:val="32"/>
        </w:numPr>
        <w:spacing w:line="276" w:lineRule="auto"/>
        <w:ind w:left="426" w:firstLine="708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S</w:t>
      </w:r>
      <w:r w:rsidR="00433D55" w:rsidRPr="00A51A2D">
        <w:rPr>
          <w:rFonts w:ascii="Verdana" w:hAnsi="Verdana"/>
          <w:sz w:val="18"/>
          <w:szCs w:val="18"/>
        </w:rPr>
        <w:t xml:space="preserve">topnia niepełnosprawności (orzeczenie o niepełnosprawności - tylko osoby niepełnosprawne) </w:t>
      </w:r>
    </w:p>
    <w:p w:rsidR="00433D55" w:rsidRPr="00A51A2D" w:rsidRDefault="00601811" w:rsidP="002A5F0C">
      <w:pPr>
        <w:pStyle w:val="Default"/>
        <w:numPr>
          <w:ilvl w:val="0"/>
          <w:numId w:val="32"/>
        </w:numPr>
        <w:spacing w:line="276" w:lineRule="auto"/>
        <w:ind w:left="426" w:firstLine="708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S</w:t>
      </w:r>
      <w:r w:rsidR="00433D55" w:rsidRPr="00A51A2D">
        <w:rPr>
          <w:rFonts w:ascii="Verdana" w:hAnsi="Verdana"/>
          <w:sz w:val="18"/>
          <w:szCs w:val="18"/>
        </w:rPr>
        <w:t xml:space="preserve">tatusu na rynku pracy (zaświadczenie z Urzędu Pracy - tylko osoby bezrobotne zarejestrowane w Urzędzie Pracy) </w:t>
      </w:r>
    </w:p>
    <w:p w:rsidR="00DA217E" w:rsidRPr="00A51A2D" w:rsidRDefault="00601811" w:rsidP="002A5F0C">
      <w:pPr>
        <w:pStyle w:val="Default"/>
        <w:numPr>
          <w:ilvl w:val="0"/>
          <w:numId w:val="32"/>
        </w:numPr>
        <w:spacing w:line="276" w:lineRule="auto"/>
        <w:ind w:left="426" w:firstLine="708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Z</w:t>
      </w:r>
      <w:r w:rsidR="00DA217E" w:rsidRPr="00A51A2D">
        <w:rPr>
          <w:rFonts w:ascii="Verdana" w:hAnsi="Verdana"/>
          <w:sz w:val="18"/>
          <w:szCs w:val="18"/>
        </w:rPr>
        <w:t xml:space="preserve">aświadczenie z ZUS </w:t>
      </w:r>
      <w:r w:rsidR="001D2B5E" w:rsidRPr="00A51A2D">
        <w:rPr>
          <w:rFonts w:ascii="Verdana" w:hAnsi="Verdana"/>
          <w:sz w:val="18"/>
          <w:szCs w:val="18"/>
        </w:rPr>
        <w:t>z konta osoby ubezpieczonej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Kwalifikacji uczestników do projektu dokonuje Komisja Rekrutacyjna.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Każdy zakwalifikowany Kandydat zostanie powiadomiony o wynikach rekrutacji drogą pisemną, mailową lub telefonicznie.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lastRenderedPageBreak/>
        <w:t xml:space="preserve">W przypadku rezygnacji Uczestnika z listy osób zakwalifikowanych, osoba z listy rezerwowej zostanie zakwalifikowana do udziału w projekcie. W przypadku zwolnienia się miejsca dla kandydata znajdującego się na liście rezerwowej, zostanie on niezwłocznie poinformowany drogą pisemną, mailową lub telefoniczną o możliwości przystąpienia do projektu.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Ocena formalna formularza rekrutacyjnego polega na sprawdzeniu czy wszystkie pozycje z formularza rekrutacyjnego są uzupełnione, wybrane lub podpisane (w zależności od potrzeby) przez Kandydata. Istnieje możliwość jednorazowego uzupełnienia błędów formalnych w formularzu rekrutacyjnym. Jeżeli na etapie oceny formalnej formularza rekrutacyjnego, Komisja Rekrutacyjna stwierdzi, że Kandydat nie spełnia kryteriów kwalifikowalności Grupy Docelowej, to formularz nie zostanie przekazany do dalszej oceny merytorycznej.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Ocena merytoryczna formularza rekrutacyjnego następuje wyłącznie po pozytywnej ocenie formalnej. 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Kryteria oceny merytorycznej: </w:t>
      </w:r>
    </w:p>
    <w:p w:rsidR="00433D55" w:rsidRPr="00A51A2D" w:rsidRDefault="00601811" w:rsidP="002A5F0C">
      <w:pPr>
        <w:pStyle w:val="Default"/>
        <w:numPr>
          <w:ilvl w:val="0"/>
          <w:numId w:val="33"/>
        </w:numPr>
        <w:spacing w:line="276" w:lineRule="auto"/>
        <w:ind w:left="851" w:hanging="284"/>
        <w:jc w:val="both"/>
        <w:rPr>
          <w:rFonts w:ascii="Verdana" w:hAnsi="Verdana" w:cs="Calibri"/>
          <w:sz w:val="18"/>
          <w:szCs w:val="18"/>
        </w:rPr>
      </w:pPr>
      <w:r w:rsidRPr="00A51A2D">
        <w:rPr>
          <w:rFonts w:ascii="Verdana" w:hAnsi="Verdana" w:cs="Calibri"/>
          <w:sz w:val="18"/>
          <w:szCs w:val="18"/>
        </w:rPr>
        <w:t>Do</w:t>
      </w:r>
      <w:r w:rsidR="00433D55" w:rsidRPr="00A51A2D">
        <w:rPr>
          <w:rFonts w:ascii="Verdana" w:hAnsi="Verdana" w:cs="Calibri"/>
          <w:sz w:val="18"/>
          <w:szCs w:val="18"/>
        </w:rPr>
        <w:t xml:space="preserve"> projektu zostaną przyjęci kandydaci spełniający kryteria formalne: </w:t>
      </w:r>
    </w:p>
    <w:p w:rsidR="00433D55" w:rsidRPr="00A51A2D" w:rsidRDefault="00433D55" w:rsidP="002A5F0C">
      <w:pPr>
        <w:pStyle w:val="Default"/>
        <w:numPr>
          <w:ilvl w:val="0"/>
          <w:numId w:val="34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 w:cs="Calibri"/>
          <w:sz w:val="18"/>
          <w:szCs w:val="18"/>
        </w:rPr>
        <w:t xml:space="preserve">Kandydat/Kandydatka należy do grupy docelowej projektu, </w:t>
      </w:r>
    </w:p>
    <w:p w:rsidR="00433D55" w:rsidRPr="00A51A2D" w:rsidRDefault="00433D55" w:rsidP="002A5F0C">
      <w:pPr>
        <w:pStyle w:val="Default"/>
        <w:numPr>
          <w:ilvl w:val="0"/>
          <w:numId w:val="34"/>
        </w:numPr>
        <w:spacing w:line="276" w:lineRule="auto"/>
        <w:ind w:left="1134" w:firstLine="0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 w:cs="Calibri"/>
          <w:sz w:val="18"/>
          <w:szCs w:val="18"/>
        </w:rPr>
        <w:t xml:space="preserve">Wyraża chęć i możliwości do udziału w projekcie, </w:t>
      </w:r>
    </w:p>
    <w:p w:rsidR="00433D55" w:rsidRPr="00A51A2D" w:rsidRDefault="00601811" w:rsidP="002A5F0C">
      <w:pPr>
        <w:pStyle w:val="Default"/>
        <w:numPr>
          <w:ilvl w:val="0"/>
          <w:numId w:val="33"/>
        </w:numPr>
        <w:spacing w:line="276" w:lineRule="auto"/>
        <w:ind w:left="851" w:hanging="284"/>
        <w:jc w:val="both"/>
        <w:rPr>
          <w:rFonts w:ascii="Verdana" w:hAnsi="Verdana" w:cs="Calibri"/>
          <w:color w:val="auto"/>
          <w:sz w:val="18"/>
          <w:szCs w:val="18"/>
        </w:rPr>
      </w:pPr>
      <w:r w:rsidRPr="00A51A2D">
        <w:rPr>
          <w:rFonts w:ascii="Verdana" w:hAnsi="Verdana" w:cs="Calibri"/>
          <w:color w:val="auto"/>
          <w:sz w:val="18"/>
          <w:szCs w:val="18"/>
        </w:rPr>
        <w:t>K</w:t>
      </w:r>
      <w:r w:rsidR="00433D55" w:rsidRPr="00A51A2D">
        <w:rPr>
          <w:rFonts w:ascii="Verdana" w:hAnsi="Verdana" w:cs="Calibri"/>
          <w:color w:val="auto"/>
          <w:sz w:val="18"/>
          <w:szCs w:val="18"/>
        </w:rPr>
        <w:t xml:space="preserve">ryteria dodatkowe: </w:t>
      </w:r>
    </w:p>
    <w:p w:rsidR="00433D55" w:rsidRPr="00A51A2D" w:rsidRDefault="00433D55" w:rsidP="002A5F0C">
      <w:pPr>
        <w:pStyle w:val="Default"/>
        <w:numPr>
          <w:ilvl w:val="0"/>
          <w:numId w:val="35"/>
        </w:numPr>
        <w:spacing w:line="276" w:lineRule="auto"/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 w:cs="Calibri"/>
          <w:color w:val="auto"/>
          <w:sz w:val="18"/>
          <w:szCs w:val="18"/>
        </w:rPr>
        <w:t>Kandydat/Kandydatka jest osobą niepełnosprawną, stopień lekki</w:t>
      </w:r>
      <w:r w:rsidR="00D45569" w:rsidRPr="00A51A2D">
        <w:rPr>
          <w:rFonts w:ascii="Verdana" w:hAnsi="Verdana" w:cs="Calibri"/>
          <w:color w:val="auto"/>
          <w:sz w:val="18"/>
          <w:szCs w:val="18"/>
        </w:rPr>
        <w:t xml:space="preserve">, stopień umiarkowany, stopień znaczny – </w:t>
      </w:r>
      <w:r w:rsidR="00AF419D" w:rsidRPr="00A51A2D">
        <w:rPr>
          <w:rFonts w:ascii="Verdana" w:hAnsi="Verdana" w:cs="Calibri"/>
          <w:color w:val="auto"/>
          <w:sz w:val="18"/>
          <w:szCs w:val="18"/>
        </w:rPr>
        <w:t>5</w:t>
      </w:r>
      <w:r w:rsidRPr="00A51A2D">
        <w:rPr>
          <w:rFonts w:ascii="Verdana" w:hAnsi="Verdana" w:cs="Calibri"/>
          <w:color w:val="auto"/>
          <w:sz w:val="18"/>
          <w:szCs w:val="18"/>
        </w:rPr>
        <w:t xml:space="preserve"> punktów, </w:t>
      </w:r>
    </w:p>
    <w:p w:rsidR="00433D55" w:rsidRPr="00A51A2D" w:rsidRDefault="00433D55" w:rsidP="002A5F0C">
      <w:pPr>
        <w:pStyle w:val="Default"/>
        <w:numPr>
          <w:ilvl w:val="0"/>
          <w:numId w:val="35"/>
        </w:numPr>
        <w:spacing w:line="276" w:lineRule="auto"/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 w:cs="Calibri"/>
          <w:color w:val="auto"/>
          <w:sz w:val="18"/>
          <w:szCs w:val="18"/>
        </w:rPr>
        <w:t xml:space="preserve">Kandydat/Kandydatka </w:t>
      </w:r>
      <w:r w:rsidR="0049088E" w:rsidRPr="00A51A2D">
        <w:rPr>
          <w:rFonts w:ascii="Verdana" w:hAnsi="Verdana" w:cs="Calibri"/>
          <w:color w:val="auto"/>
          <w:sz w:val="18"/>
          <w:szCs w:val="18"/>
        </w:rPr>
        <w:t>jest wieku powyżej 55 lat- 5 punktów</w:t>
      </w:r>
    </w:p>
    <w:p w:rsidR="0049088E" w:rsidRPr="00A51A2D" w:rsidRDefault="0049088E" w:rsidP="002A5F0C">
      <w:pPr>
        <w:pStyle w:val="Default"/>
        <w:numPr>
          <w:ilvl w:val="0"/>
          <w:numId w:val="35"/>
        </w:numPr>
        <w:spacing w:line="276" w:lineRule="auto"/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 w:cs="Calibri"/>
          <w:color w:val="auto"/>
          <w:sz w:val="18"/>
          <w:szCs w:val="18"/>
        </w:rPr>
        <w:t>Kandydat/Kandydatka jest wieku do 29 lat- 5 punktów</w:t>
      </w:r>
    </w:p>
    <w:p w:rsidR="00AF419D" w:rsidRPr="00A51A2D" w:rsidRDefault="00AF419D" w:rsidP="002A5F0C">
      <w:pPr>
        <w:pStyle w:val="Default"/>
        <w:numPr>
          <w:ilvl w:val="0"/>
          <w:numId w:val="35"/>
        </w:numPr>
        <w:spacing w:line="276" w:lineRule="auto"/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 w:cs="Calibri"/>
          <w:color w:val="auto"/>
          <w:sz w:val="18"/>
          <w:szCs w:val="18"/>
        </w:rPr>
        <w:t>Kandydat/Kandydatka</w:t>
      </w:r>
      <w:r w:rsidR="0049088E" w:rsidRPr="00A51A2D">
        <w:rPr>
          <w:rFonts w:ascii="Verdana" w:hAnsi="Verdana" w:cs="Calibri"/>
          <w:color w:val="auto"/>
          <w:sz w:val="18"/>
          <w:szCs w:val="18"/>
        </w:rPr>
        <w:t xml:space="preserve"> </w:t>
      </w:r>
      <w:r w:rsidR="000338B7" w:rsidRPr="00A51A2D">
        <w:rPr>
          <w:rFonts w:ascii="Verdana" w:hAnsi="Verdana" w:cs="Calibri"/>
          <w:color w:val="auto"/>
          <w:sz w:val="18"/>
          <w:szCs w:val="18"/>
        </w:rPr>
        <w:t>jest emigrantem</w:t>
      </w:r>
      <w:r w:rsidR="0049088E" w:rsidRPr="00A51A2D">
        <w:rPr>
          <w:rFonts w:ascii="Verdana" w:hAnsi="Verdana" w:cs="Calibri"/>
          <w:color w:val="auto"/>
          <w:sz w:val="18"/>
          <w:szCs w:val="18"/>
        </w:rPr>
        <w:t>-</w:t>
      </w:r>
      <w:r w:rsidRPr="00A51A2D">
        <w:rPr>
          <w:rFonts w:ascii="Verdana" w:hAnsi="Verdana" w:cs="Calibri"/>
          <w:color w:val="auto"/>
          <w:sz w:val="18"/>
          <w:szCs w:val="18"/>
        </w:rPr>
        <w:t xml:space="preserve"> </w:t>
      </w:r>
      <w:r w:rsidR="0049088E" w:rsidRPr="00A51A2D">
        <w:rPr>
          <w:rFonts w:ascii="Verdana" w:hAnsi="Verdana" w:cs="Calibri"/>
          <w:color w:val="auto"/>
          <w:sz w:val="18"/>
          <w:szCs w:val="18"/>
        </w:rPr>
        <w:t>5 punk</w:t>
      </w:r>
      <w:r w:rsidRPr="00A51A2D">
        <w:rPr>
          <w:rFonts w:ascii="Verdana" w:hAnsi="Verdana" w:cs="Calibri"/>
          <w:color w:val="auto"/>
          <w:sz w:val="18"/>
          <w:szCs w:val="18"/>
        </w:rPr>
        <w:t>tów,</w:t>
      </w:r>
    </w:p>
    <w:p w:rsidR="0049088E" w:rsidRPr="00A51A2D" w:rsidRDefault="0049088E" w:rsidP="002A5F0C">
      <w:pPr>
        <w:pStyle w:val="Default"/>
        <w:numPr>
          <w:ilvl w:val="0"/>
          <w:numId w:val="35"/>
        </w:numPr>
        <w:spacing w:line="276" w:lineRule="auto"/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 w:cs="Calibri"/>
          <w:color w:val="auto"/>
          <w:sz w:val="18"/>
          <w:szCs w:val="18"/>
        </w:rPr>
        <w:t>Kandydat/Kandydatka zamieszkuje tereny wiejskie- 10 punktów,</w:t>
      </w:r>
    </w:p>
    <w:p w:rsidR="0049088E" w:rsidRPr="00A51A2D" w:rsidRDefault="0049088E" w:rsidP="002A5F0C">
      <w:pPr>
        <w:pStyle w:val="Default"/>
        <w:spacing w:line="276" w:lineRule="auto"/>
        <w:ind w:left="1134"/>
        <w:jc w:val="both"/>
        <w:rPr>
          <w:rFonts w:ascii="Verdana" w:hAnsi="Verdana"/>
          <w:color w:val="auto"/>
          <w:sz w:val="18"/>
          <w:szCs w:val="18"/>
        </w:rPr>
      </w:pPr>
    </w:p>
    <w:p w:rsidR="00087511" w:rsidRPr="00A51A2D" w:rsidRDefault="00B66DBD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Do projektu zakwalifikowane zostaną osoby z największą liczbą punktów.</w:t>
      </w:r>
    </w:p>
    <w:p w:rsidR="00433D55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A51A2D">
        <w:rPr>
          <w:rFonts w:ascii="Verdana" w:hAnsi="Verdana"/>
          <w:color w:val="auto"/>
          <w:sz w:val="18"/>
          <w:szCs w:val="18"/>
        </w:rPr>
        <w:t xml:space="preserve">W przypadku problemów Beneficjenta z rekrutacją do Projektu, zostaną zorganizowane kolejne spotkania oraz zostanie zintensyfikowana akcja promocyjna. </w:t>
      </w:r>
    </w:p>
    <w:p w:rsidR="00601811" w:rsidRPr="00A51A2D" w:rsidRDefault="00433D55" w:rsidP="002A5F0C">
      <w:pPr>
        <w:pStyle w:val="Defaul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color w:val="auto"/>
          <w:sz w:val="18"/>
          <w:szCs w:val="18"/>
        </w:rPr>
        <w:t>Wszelkie informacje dotyczące rekrutacji, dostępne będą w siedzibie Beneficjenta</w:t>
      </w:r>
      <w:r w:rsidR="00D45569" w:rsidRPr="00A51A2D">
        <w:rPr>
          <w:rFonts w:ascii="Verdana" w:hAnsi="Verdana"/>
          <w:color w:val="auto"/>
          <w:sz w:val="18"/>
          <w:szCs w:val="18"/>
        </w:rPr>
        <w:t>, Biurze Projektu</w:t>
      </w:r>
      <w:r w:rsidRPr="00A51A2D">
        <w:rPr>
          <w:rFonts w:ascii="Verdana" w:hAnsi="Verdana"/>
          <w:color w:val="auto"/>
          <w:sz w:val="18"/>
          <w:szCs w:val="18"/>
        </w:rPr>
        <w:t xml:space="preserve"> oraz na stronie internetowej </w:t>
      </w:r>
      <w:r w:rsidR="00601811" w:rsidRPr="00A51A2D">
        <w:rPr>
          <w:rFonts w:ascii="Verdana" w:hAnsi="Verdana"/>
          <w:sz w:val="18"/>
          <w:szCs w:val="18"/>
        </w:rPr>
        <w:t>https</w:t>
      </w:r>
      <w:proofErr w:type="gramStart"/>
      <w:r w:rsidR="00601811" w:rsidRPr="00A51A2D">
        <w:rPr>
          <w:rFonts w:ascii="Verdana" w:hAnsi="Verdana"/>
          <w:sz w:val="18"/>
          <w:szCs w:val="18"/>
        </w:rPr>
        <w:t>://ocwp</w:t>
      </w:r>
      <w:proofErr w:type="gramEnd"/>
      <w:r w:rsidR="00601811" w:rsidRPr="00A51A2D">
        <w:rPr>
          <w:rFonts w:ascii="Verdana" w:hAnsi="Verdana"/>
          <w:sz w:val="18"/>
          <w:szCs w:val="18"/>
        </w:rPr>
        <w:t>.</w:t>
      </w:r>
      <w:proofErr w:type="gramStart"/>
      <w:r w:rsidR="00601811" w:rsidRPr="00A51A2D">
        <w:rPr>
          <w:rFonts w:ascii="Verdana" w:hAnsi="Verdana"/>
          <w:sz w:val="18"/>
          <w:szCs w:val="18"/>
        </w:rPr>
        <w:t>org</w:t>
      </w:r>
      <w:proofErr w:type="gramEnd"/>
      <w:r w:rsidR="00601811" w:rsidRPr="00A51A2D">
        <w:rPr>
          <w:rFonts w:ascii="Verdana" w:hAnsi="Verdana"/>
          <w:sz w:val="18"/>
          <w:szCs w:val="18"/>
        </w:rPr>
        <w:t>.pl/akademia-rownych-szans/</w:t>
      </w:r>
    </w:p>
    <w:p w:rsidR="004D6F05" w:rsidRPr="00A51A2D" w:rsidRDefault="004D6F05" w:rsidP="002A5F0C">
      <w:pPr>
        <w:spacing w:after="0" w:line="276" w:lineRule="auto"/>
        <w:ind w:left="0" w:right="0" w:firstLine="0"/>
        <w:rPr>
          <w:rFonts w:ascii="Verdana" w:hAnsi="Verdana"/>
          <w:sz w:val="18"/>
          <w:szCs w:val="18"/>
        </w:rPr>
      </w:pPr>
    </w:p>
    <w:p w:rsidR="00C54213" w:rsidRPr="00A51A2D" w:rsidRDefault="00C54213" w:rsidP="002A5F0C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Verdana" w:eastAsiaTheme="minorEastAsia" w:hAnsi="Verdana" w:cs="Arial"/>
          <w:b/>
          <w:bCs/>
          <w:sz w:val="18"/>
          <w:szCs w:val="18"/>
        </w:rPr>
      </w:pPr>
      <w:r w:rsidRPr="00A51A2D">
        <w:rPr>
          <w:rFonts w:ascii="Verdana" w:eastAsiaTheme="minorEastAsia" w:hAnsi="Verdana" w:cs="Arial"/>
          <w:b/>
          <w:bCs/>
          <w:sz w:val="18"/>
          <w:szCs w:val="18"/>
        </w:rPr>
        <w:t>§ 7 Zasady monitoringu Uczestników/</w:t>
      </w:r>
      <w:r w:rsidR="00601811" w:rsidRPr="00A51A2D">
        <w:rPr>
          <w:rFonts w:ascii="Verdana" w:eastAsiaTheme="minorEastAsia" w:hAnsi="Verdana" w:cs="Arial"/>
          <w:b/>
          <w:bCs/>
          <w:sz w:val="18"/>
          <w:szCs w:val="18"/>
        </w:rPr>
        <w:t>Uczestniczek</w:t>
      </w:r>
      <w:r w:rsidRPr="00A51A2D">
        <w:rPr>
          <w:rFonts w:ascii="Verdana" w:eastAsiaTheme="minorEastAsia" w:hAnsi="Verdana" w:cs="Arial"/>
          <w:b/>
          <w:bCs/>
          <w:sz w:val="18"/>
          <w:szCs w:val="18"/>
        </w:rPr>
        <w:t xml:space="preserve"> Projektu</w:t>
      </w:r>
    </w:p>
    <w:p w:rsidR="00C54213" w:rsidRPr="00A51A2D" w:rsidRDefault="00C54213" w:rsidP="002A5F0C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Verdana" w:eastAsiaTheme="minorEastAsia" w:hAnsi="Verdana" w:cs="Arial"/>
          <w:sz w:val="18"/>
          <w:szCs w:val="18"/>
        </w:rPr>
      </w:pPr>
    </w:p>
    <w:p w:rsidR="00C54213" w:rsidRPr="00A51A2D" w:rsidRDefault="00C54213" w:rsidP="002A5F0C">
      <w:pPr>
        <w:pStyle w:val="Akapitzlist"/>
        <w:numPr>
          <w:ilvl w:val="0"/>
          <w:numId w:val="36"/>
        </w:numPr>
        <w:spacing w:after="0" w:line="276" w:lineRule="auto"/>
        <w:ind w:left="426" w:right="41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Wszyscy Uczestnicy mają obowiązek rzetelnego wypełniania wszelkich dokumentów monitoringowych i ewaluacyjnych dostarczonych przez Realizatora Projektu, w tym ankiet dotyczących oceny i jego rezultatów. </w:t>
      </w:r>
    </w:p>
    <w:p w:rsidR="00C54213" w:rsidRPr="00A51A2D" w:rsidRDefault="00C54213" w:rsidP="002A5F0C">
      <w:pPr>
        <w:pStyle w:val="Akapitzlist"/>
        <w:numPr>
          <w:ilvl w:val="0"/>
          <w:numId w:val="36"/>
        </w:numPr>
        <w:spacing w:after="0" w:line="276" w:lineRule="auto"/>
        <w:ind w:left="426" w:right="41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Uczestnik Projektu zobowiązany jest do udziału w badaniach ewaluacyjnych. </w:t>
      </w:r>
    </w:p>
    <w:p w:rsidR="00C54213" w:rsidRPr="00A51A2D" w:rsidRDefault="00C54213" w:rsidP="002A5F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Uczestnik zobowiązuje się do każdorazowego potwierdzania swojej obecności na zajęciach. Potwierdzenie obecności następuje poprzez złożenie podpisu na liście obecności. </w:t>
      </w:r>
    </w:p>
    <w:p w:rsidR="00C54213" w:rsidRPr="00A51A2D" w:rsidRDefault="00C54213" w:rsidP="002A5F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Uczestnik zobowiązuje się podać dane niezbędne Realizatorowi do wypełnienia kwestionariusza </w:t>
      </w:r>
      <w:r w:rsidR="00BD1A0C" w:rsidRPr="00A51A2D">
        <w:rPr>
          <w:rFonts w:ascii="Verdana" w:eastAsiaTheme="minorEastAsia" w:hAnsi="Verdana" w:cs="Arial"/>
          <w:sz w:val="18"/>
          <w:szCs w:val="18"/>
        </w:rPr>
        <w:t>SL2021</w:t>
      </w:r>
      <w:r w:rsidRPr="00A51A2D">
        <w:rPr>
          <w:rFonts w:ascii="Verdana" w:eastAsiaTheme="minorEastAsia" w:hAnsi="Verdana" w:cs="Arial"/>
          <w:sz w:val="18"/>
          <w:szCs w:val="18"/>
        </w:rPr>
        <w:t xml:space="preserve">, który jest systemem monitorującym Instytucji kontrolującej Projekt. </w:t>
      </w:r>
    </w:p>
    <w:p w:rsidR="00C54213" w:rsidRPr="00A51A2D" w:rsidRDefault="00C54213" w:rsidP="002A5F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Uczestnik już w trakcie rekrutacji akceptuje zasady ewaluacji Projektu, co poświadcza osobiście podpisem na oświadczeniu o zgodzie na udostępnienie i przetwarzanie danych osobowych. </w:t>
      </w:r>
    </w:p>
    <w:p w:rsidR="00C54213" w:rsidRPr="00A51A2D" w:rsidRDefault="00C54213" w:rsidP="002A5F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Dane </w:t>
      </w:r>
      <w:r w:rsidR="00C364FB" w:rsidRPr="00A51A2D">
        <w:rPr>
          <w:rFonts w:ascii="Verdana" w:eastAsiaTheme="minorEastAsia" w:hAnsi="Verdana" w:cs="Arial"/>
          <w:sz w:val="18"/>
          <w:szCs w:val="18"/>
        </w:rPr>
        <w:t>osobowe, o których mowa w pkt. 4</w:t>
      </w:r>
      <w:r w:rsidRPr="00A51A2D">
        <w:rPr>
          <w:rFonts w:ascii="Verdana" w:eastAsiaTheme="minorEastAsia" w:hAnsi="Verdana" w:cs="Arial"/>
          <w:sz w:val="18"/>
          <w:szCs w:val="18"/>
        </w:rPr>
        <w:t xml:space="preserve">, przetwarzane będą w celu monitoringu, kontroli, sprawozdawczości i ewaluacji Projektu. </w:t>
      </w:r>
    </w:p>
    <w:p w:rsidR="008E32BE" w:rsidRPr="00A51A2D" w:rsidRDefault="00C54213" w:rsidP="002A5F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Uczestnik zobowiązuje się do informowania Realizatora Projektu o ewentualnych zmianach swojej sytuacji zawodowej (np. zmian statusu na rynku pracy, zmiana miejsca zamieszkania). </w:t>
      </w:r>
    </w:p>
    <w:p w:rsidR="008E32BE" w:rsidRPr="00A51A2D" w:rsidRDefault="008E32BE" w:rsidP="002A5F0C">
      <w:pPr>
        <w:pStyle w:val="Akapitzlist"/>
        <w:autoSpaceDE w:val="0"/>
        <w:autoSpaceDN w:val="0"/>
        <w:adjustRightInd w:val="0"/>
        <w:spacing w:after="0" w:line="276" w:lineRule="auto"/>
        <w:ind w:left="426" w:right="0" w:firstLine="0"/>
        <w:rPr>
          <w:rFonts w:ascii="Verdana" w:eastAsiaTheme="minorEastAsia" w:hAnsi="Verdana" w:cs="Arial"/>
          <w:sz w:val="18"/>
          <w:szCs w:val="18"/>
        </w:rPr>
      </w:pPr>
    </w:p>
    <w:p w:rsidR="00764A34" w:rsidRPr="00A51A2D" w:rsidRDefault="00764A34" w:rsidP="002A5F0C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Verdana" w:eastAsiaTheme="minorEastAsia" w:hAnsi="Verdana" w:cs="Arial"/>
          <w:b/>
          <w:bCs/>
          <w:sz w:val="18"/>
          <w:szCs w:val="18"/>
        </w:rPr>
      </w:pPr>
      <w:r w:rsidRPr="00A51A2D">
        <w:rPr>
          <w:rFonts w:ascii="Verdana" w:eastAsiaTheme="minorEastAsia" w:hAnsi="Verdana" w:cs="Arial"/>
          <w:b/>
          <w:bCs/>
          <w:sz w:val="18"/>
          <w:szCs w:val="18"/>
        </w:rPr>
        <w:t>§ 8 Warunki rezygnacji</w:t>
      </w:r>
    </w:p>
    <w:p w:rsidR="00764A34" w:rsidRPr="00A51A2D" w:rsidRDefault="00764A34" w:rsidP="002A5F0C">
      <w:pPr>
        <w:autoSpaceDE w:val="0"/>
        <w:autoSpaceDN w:val="0"/>
        <w:adjustRightInd w:val="0"/>
        <w:spacing w:after="0" w:line="276" w:lineRule="auto"/>
        <w:ind w:right="0"/>
        <w:jc w:val="left"/>
        <w:rPr>
          <w:rFonts w:ascii="Verdana" w:eastAsiaTheme="minorEastAsia" w:hAnsi="Verdana" w:cs="Arial"/>
          <w:sz w:val="18"/>
          <w:szCs w:val="18"/>
        </w:rPr>
      </w:pPr>
    </w:p>
    <w:p w:rsidR="00764A34" w:rsidRPr="00A51A2D" w:rsidRDefault="00764A34" w:rsidP="002A5F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Rezygnacja z udziału w projekcie przez Uczestnika Projektu możliwa jest tylko </w:t>
      </w:r>
      <w:r w:rsidR="000C6E54" w:rsidRPr="00A51A2D">
        <w:rPr>
          <w:rFonts w:ascii="Verdana" w:eastAsiaTheme="minorEastAsia" w:hAnsi="Verdana" w:cs="Arial"/>
          <w:sz w:val="18"/>
          <w:szCs w:val="18"/>
        </w:rPr>
        <w:br/>
      </w:r>
      <w:r w:rsidRPr="00A51A2D">
        <w:rPr>
          <w:rFonts w:ascii="Verdana" w:eastAsiaTheme="minorEastAsia" w:hAnsi="Verdana" w:cs="Arial"/>
          <w:sz w:val="18"/>
          <w:szCs w:val="18"/>
        </w:rPr>
        <w:t xml:space="preserve">w uzasadnionych przypadkach, i następuje poprzez złożenie pisemnego oświadczenia wraz z podaniem przyczyny. </w:t>
      </w:r>
    </w:p>
    <w:p w:rsidR="00764A34" w:rsidRPr="00A51A2D" w:rsidRDefault="00764A34" w:rsidP="002A5F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lastRenderedPageBreak/>
        <w:t xml:space="preserve">Uzasadnione przypadki, o których mowa w ust 1 mogą wynikać z podjęcia zatrudnienia, samozatrudnienia lub przyczyn natury zdrowotnej lub działania siły wyższej i z zasady przyczyny ten nie mogą być znane Uczestnikowi Projektu w momencie rozpoczęcia udziału w projekcie. </w:t>
      </w:r>
    </w:p>
    <w:p w:rsidR="00764A34" w:rsidRPr="00A51A2D" w:rsidRDefault="00764A34" w:rsidP="002A5F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W przypadku rezygnacji z uczestnictwa w Projekcie w trakcie jego trwania, Realizator może żądać, aby Uczestnik przedłożył przedstawił stosowny dokumentu potwierdzającego uzasadniony przypadek rezygnacji np. zaświadczenia lekarskie lub inne dokumenty usprawiedliwiające jego rezygnację.  </w:t>
      </w:r>
    </w:p>
    <w:p w:rsidR="00764A34" w:rsidRPr="00A51A2D" w:rsidRDefault="00764A34" w:rsidP="002A5F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W przypadku rezygnacji z udziału w Projekcie, Uczestnik jest zobowiązany zwrócić materiały szkoleniowe i inne pomoce dydaktyczne Realizatorowi projektu. W przypadku zwrotu zniszczonych, nienadających się do dalszego wykorzystania materiałów lub nie zwrócenia ich Realizatorowi, Uczestnik jest zobowiązany pokryć ich koszt zakupu lub przygotowania.  </w:t>
      </w:r>
    </w:p>
    <w:p w:rsidR="00764A34" w:rsidRPr="00A51A2D" w:rsidRDefault="00764A34" w:rsidP="002A5F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Uczestnik projektu zostaje skreślony z listy uczestników w przypadku: </w:t>
      </w:r>
    </w:p>
    <w:p w:rsidR="00764A34" w:rsidRPr="00A51A2D" w:rsidRDefault="00764A34" w:rsidP="002A5F0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134" w:right="0" w:firstLine="0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Złożenia pisemnej rezygnacji z uczestnictwa w projekcie; </w:t>
      </w:r>
    </w:p>
    <w:p w:rsidR="00764A34" w:rsidRPr="00A51A2D" w:rsidRDefault="00764A34" w:rsidP="002A5F0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134" w:right="0" w:firstLine="0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>Przekroczenia dozwolonego limitu nieobecności i nieusprawiedliwienia tych nieobecności;</w:t>
      </w:r>
    </w:p>
    <w:p w:rsidR="00764A34" w:rsidRPr="00A51A2D" w:rsidRDefault="00764A34" w:rsidP="002A5F0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134" w:right="0" w:firstLine="0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Szczególnie rażącego naruszenia postanowień niniejszego Regulaminu. </w:t>
      </w:r>
    </w:p>
    <w:p w:rsidR="00764A34" w:rsidRPr="00A51A2D" w:rsidRDefault="00764A34" w:rsidP="002A5F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W przypadku rezygnacji lub skreślenia Uczestnika Projektu z listy Uczestników Projektu jego miejsce zajmuje pierwsza osoba z listy rezerwowej. </w:t>
      </w:r>
    </w:p>
    <w:p w:rsidR="007727BD" w:rsidRPr="00A51A2D" w:rsidRDefault="007727BD" w:rsidP="002A5F0C">
      <w:pPr>
        <w:autoSpaceDE w:val="0"/>
        <w:autoSpaceDN w:val="0"/>
        <w:adjustRightInd w:val="0"/>
        <w:spacing w:after="0" w:line="276" w:lineRule="auto"/>
        <w:ind w:right="0"/>
        <w:rPr>
          <w:rFonts w:ascii="Verdana" w:eastAsiaTheme="minorEastAsia" w:hAnsi="Verdana" w:cs="Arial"/>
          <w:sz w:val="18"/>
          <w:szCs w:val="18"/>
        </w:rPr>
      </w:pPr>
    </w:p>
    <w:p w:rsidR="00764A34" w:rsidRPr="00A51A2D" w:rsidRDefault="00764A34" w:rsidP="002A5F0C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Verdana" w:eastAsiaTheme="minorEastAsia" w:hAnsi="Verdana" w:cs="Arial"/>
          <w:b/>
          <w:bCs/>
          <w:sz w:val="18"/>
          <w:szCs w:val="18"/>
        </w:rPr>
      </w:pPr>
      <w:r w:rsidRPr="00A51A2D">
        <w:rPr>
          <w:rFonts w:ascii="Verdana" w:eastAsiaTheme="minorEastAsia" w:hAnsi="Verdana" w:cs="Arial"/>
          <w:b/>
          <w:bCs/>
          <w:sz w:val="18"/>
          <w:szCs w:val="18"/>
        </w:rPr>
        <w:t xml:space="preserve">§ </w:t>
      </w:r>
      <w:r w:rsidR="00526118" w:rsidRPr="00A51A2D">
        <w:rPr>
          <w:rFonts w:ascii="Verdana" w:eastAsiaTheme="minorEastAsia" w:hAnsi="Verdana" w:cs="Arial"/>
          <w:b/>
          <w:bCs/>
          <w:sz w:val="18"/>
          <w:szCs w:val="18"/>
        </w:rPr>
        <w:t>9</w:t>
      </w:r>
      <w:r w:rsidRPr="00A51A2D">
        <w:rPr>
          <w:rFonts w:ascii="Verdana" w:eastAsiaTheme="minorEastAsia" w:hAnsi="Verdana" w:cs="Arial"/>
          <w:b/>
          <w:bCs/>
          <w:sz w:val="18"/>
          <w:szCs w:val="18"/>
        </w:rPr>
        <w:t xml:space="preserve"> Efektywność zatrudnieniowa</w:t>
      </w:r>
    </w:p>
    <w:p w:rsidR="00764A34" w:rsidRPr="00A51A2D" w:rsidRDefault="00764A34" w:rsidP="002A5F0C">
      <w:pPr>
        <w:spacing w:after="0" w:line="276" w:lineRule="auto"/>
        <w:ind w:left="0" w:right="0" w:firstLine="0"/>
        <w:rPr>
          <w:rFonts w:ascii="Verdana" w:hAnsi="Verdana"/>
          <w:sz w:val="18"/>
          <w:szCs w:val="18"/>
        </w:rPr>
      </w:pPr>
    </w:p>
    <w:p w:rsidR="00764A34" w:rsidRPr="00A51A2D" w:rsidRDefault="00764A34" w:rsidP="002A5F0C">
      <w:pPr>
        <w:spacing w:after="0" w:line="276" w:lineRule="auto"/>
        <w:ind w:left="426" w:right="0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1.</w:t>
      </w:r>
      <w:r w:rsidRPr="00A51A2D">
        <w:rPr>
          <w:rFonts w:ascii="Verdana" w:hAnsi="Verdana"/>
          <w:sz w:val="18"/>
          <w:szCs w:val="18"/>
        </w:rPr>
        <w:tab/>
        <w:t xml:space="preserve">Uczestnik Projektu zobowiązany jest do dostarczenia dokumentów potwierdzających zatrudnienie do 3 miesięcy po zakończeniu udziału w projekcie, o ile Uczestnik podejmie zatrudnienie. </w:t>
      </w:r>
    </w:p>
    <w:p w:rsidR="00764A34" w:rsidRPr="00A51A2D" w:rsidRDefault="00764A34" w:rsidP="002A5F0C">
      <w:pPr>
        <w:spacing w:after="0" w:line="276" w:lineRule="auto"/>
        <w:ind w:left="426" w:right="0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2.</w:t>
      </w:r>
      <w:r w:rsidRPr="00A51A2D">
        <w:rPr>
          <w:rFonts w:ascii="Verdana" w:hAnsi="Verdana"/>
          <w:sz w:val="18"/>
          <w:szCs w:val="18"/>
        </w:rPr>
        <w:tab/>
        <w:t xml:space="preserve">Dokumentami potwierdzającymi zatrudnienie są: kopia umowy o pracę/zlecenie/dzieło lub zaświadczenie od pracodawcy potwierdzające zatrudnienie a w przypadku rozpoczęcia działalności gospodarczej: dowód opłacenia należnych składek na ubezpieczenie społeczne, wydruk CEIDG/KRS potwierdzające prowadzenie działalności za trzy pełne miesiące. Dostarczenie dokumentu potwierdzającego sam fakt założenia działalności gospodarczej jest niewystarczające. </w:t>
      </w:r>
    </w:p>
    <w:p w:rsidR="00526118" w:rsidRPr="00A51A2D" w:rsidRDefault="00764A34" w:rsidP="002A5F0C">
      <w:pPr>
        <w:spacing w:after="0" w:line="276" w:lineRule="auto"/>
        <w:ind w:left="426" w:right="0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>3.</w:t>
      </w:r>
      <w:r w:rsidRPr="00A51A2D">
        <w:rPr>
          <w:rFonts w:ascii="Verdana" w:hAnsi="Verdana"/>
          <w:sz w:val="18"/>
          <w:szCs w:val="18"/>
        </w:rPr>
        <w:tab/>
        <w:t xml:space="preserve">Uczestnik Projektu zobowiązany jest do przekazania danych dotyczących jego statusu na rynku pracy, oraz informacji na temat udziału w kształceniu lub szkoleniu, w tym dokumentów potwierdzających uzyskanie kwalifikacji (certyfikaty, dyplomy, świadectwa ukończenia szkoły, wyniki egzaminów) w terminie do 4 tygodni od zakończenia udziału </w:t>
      </w:r>
      <w:r w:rsidR="000C6E54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>w projekcie.</w:t>
      </w:r>
    </w:p>
    <w:p w:rsidR="00526118" w:rsidRPr="00A51A2D" w:rsidRDefault="00526118" w:rsidP="002A5F0C">
      <w:pPr>
        <w:spacing w:after="13" w:line="276" w:lineRule="auto"/>
        <w:ind w:left="0" w:right="706" w:firstLine="0"/>
        <w:jc w:val="center"/>
        <w:rPr>
          <w:sz w:val="18"/>
          <w:szCs w:val="18"/>
        </w:rPr>
      </w:pPr>
    </w:p>
    <w:p w:rsidR="00764A34" w:rsidRPr="00A51A2D" w:rsidRDefault="00764A34" w:rsidP="002A5F0C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Verdana" w:eastAsiaTheme="minorEastAsia" w:hAnsi="Verdana" w:cs="Arial"/>
          <w:b/>
          <w:bCs/>
          <w:sz w:val="18"/>
          <w:szCs w:val="18"/>
        </w:rPr>
      </w:pPr>
      <w:r w:rsidRPr="00A51A2D">
        <w:rPr>
          <w:rFonts w:ascii="Verdana" w:eastAsiaTheme="minorEastAsia" w:hAnsi="Verdana" w:cs="Arial"/>
          <w:b/>
          <w:bCs/>
          <w:sz w:val="18"/>
          <w:szCs w:val="18"/>
        </w:rPr>
        <w:t xml:space="preserve">§ </w:t>
      </w:r>
      <w:r w:rsidR="00526118" w:rsidRPr="00A51A2D">
        <w:rPr>
          <w:rFonts w:ascii="Verdana" w:eastAsiaTheme="minorEastAsia" w:hAnsi="Verdana" w:cs="Arial"/>
          <w:b/>
          <w:bCs/>
          <w:sz w:val="18"/>
          <w:szCs w:val="18"/>
        </w:rPr>
        <w:t>10</w:t>
      </w:r>
      <w:r w:rsidRPr="00A51A2D">
        <w:rPr>
          <w:rFonts w:ascii="Verdana" w:eastAsiaTheme="minorEastAsia" w:hAnsi="Verdana" w:cs="Arial"/>
          <w:b/>
          <w:bCs/>
          <w:sz w:val="18"/>
          <w:szCs w:val="18"/>
        </w:rPr>
        <w:t xml:space="preserve"> Postanowienia końcowe</w:t>
      </w:r>
    </w:p>
    <w:p w:rsidR="00764A34" w:rsidRPr="00A51A2D" w:rsidRDefault="00764A34" w:rsidP="002A5F0C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Verdana" w:eastAsiaTheme="minorEastAsia" w:hAnsi="Verdana" w:cs="Arial"/>
          <w:b/>
          <w:bCs/>
          <w:sz w:val="18"/>
          <w:szCs w:val="18"/>
        </w:rPr>
      </w:pPr>
    </w:p>
    <w:p w:rsidR="00764A34" w:rsidRPr="00A51A2D" w:rsidRDefault="00764A34" w:rsidP="002A5F0C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Verdana" w:eastAsiaTheme="minorEastAsia" w:hAnsi="Verdana" w:cs="Arial"/>
          <w:sz w:val="18"/>
          <w:szCs w:val="18"/>
        </w:rPr>
      </w:pPr>
    </w:p>
    <w:p w:rsidR="00764A34" w:rsidRPr="00A51A2D" w:rsidRDefault="00764A34" w:rsidP="002A5F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W ramach Projektu Realizator nie pokrywa żadnych kosztów niezwiązanych </w:t>
      </w:r>
      <w:r w:rsidR="000C6E54" w:rsidRPr="00A51A2D">
        <w:rPr>
          <w:rFonts w:ascii="Verdana" w:eastAsiaTheme="minorEastAsia" w:hAnsi="Verdana" w:cs="Arial"/>
          <w:sz w:val="18"/>
          <w:szCs w:val="18"/>
        </w:rPr>
        <w:br/>
      </w:r>
      <w:r w:rsidRPr="00A51A2D">
        <w:rPr>
          <w:rFonts w:ascii="Verdana" w:eastAsiaTheme="minorEastAsia" w:hAnsi="Verdana" w:cs="Arial"/>
          <w:sz w:val="18"/>
          <w:szCs w:val="18"/>
        </w:rPr>
        <w:t xml:space="preserve">z uczestnictwem w Projekcie. </w:t>
      </w:r>
    </w:p>
    <w:p w:rsidR="00764A34" w:rsidRPr="00A51A2D" w:rsidRDefault="00764A34" w:rsidP="002A5F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Każda osoba ubiegająca się o udział w Projekcie zobowiązana jest zapoznać się z treścią niniejszego regulaminu. </w:t>
      </w:r>
    </w:p>
    <w:p w:rsidR="00764A34" w:rsidRPr="00A51A2D" w:rsidRDefault="00764A34" w:rsidP="002A5F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>Regulamin projektu dostępny jest do publicznej wiadomości na stronie internetowej Beneficjenta (</w:t>
      </w:r>
      <w:r w:rsidR="00D54454" w:rsidRPr="00A51A2D">
        <w:rPr>
          <w:rFonts w:ascii="Verdana" w:eastAsiaTheme="minorEastAsia" w:hAnsi="Verdana" w:cs="Arial"/>
          <w:sz w:val="18"/>
          <w:szCs w:val="18"/>
        </w:rPr>
        <w:t>https</w:t>
      </w:r>
      <w:proofErr w:type="gramStart"/>
      <w:r w:rsidR="00D54454" w:rsidRPr="00A51A2D">
        <w:rPr>
          <w:rFonts w:ascii="Verdana" w:eastAsiaTheme="minorEastAsia" w:hAnsi="Verdana" w:cs="Arial"/>
          <w:sz w:val="18"/>
          <w:szCs w:val="18"/>
        </w:rPr>
        <w:t>://ocwp</w:t>
      </w:r>
      <w:proofErr w:type="gramEnd"/>
      <w:r w:rsidR="00D54454" w:rsidRPr="00A51A2D">
        <w:rPr>
          <w:rFonts w:ascii="Verdana" w:eastAsiaTheme="minorEastAsia" w:hAnsi="Verdana" w:cs="Arial"/>
          <w:sz w:val="18"/>
          <w:szCs w:val="18"/>
        </w:rPr>
        <w:t>.</w:t>
      </w:r>
      <w:proofErr w:type="gramStart"/>
      <w:r w:rsidR="00D54454" w:rsidRPr="00A51A2D">
        <w:rPr>
          <w:rFonts w:ascii="Verdana" w:eastAsiaTheme="minorEastAsia" w:hAnsi="Verdana" w:cs="Arial"/>
          <w:sz w:val="18"/>
          <w:szCs w:val="18"/>
        </w:rPr>
        <w:t>org</w:t>
      </w:r>
      <w:proofErr w:type="gramEnd"/>
      <w:r w:rsidR="00D54454" w:rsidRPr="00A51A2D">
        <w:rPr>
          <w:rFonts w:ascii="Verdana" w:eastAsiaTheme="minorEastAsia" w:hAnsi="Verdana" w:cs="Arial"/>
          <w:sz w:val="18"/>
          <w:szCs w:val="18"/>
        </w:rPr>
        <w:t>.pl/akademia-rownych-szans/</w:t>
      </w:r>
      <w:r w:rsidRPr="00A51A2D">
        <w:rPr>
          <w:rFonts w:ascii="Verdana" w:eastAsiaTheme="minorEastAsia" w:hAnsi="Verdana" w:cs="Arial"/>
          <w:sz w:val="18"/>
          <w:szCs w:val="18"/>
        </w:rPr>
        <w:t xml:space="preserve">) oraz w Biurze Projektu. </w:t>
      </w:r>
    </w:p>
    <w:p w:rsidR="00764A34" w:rsidRPr="00A51A2D" w:rsidRDefault="00764A34" w:rsidP="002A5F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47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Ogólny nadzór nad realizacją Projektu, a także rozstrzyganie spraw, które nie są uregulowane niniejszym regulaminem, należy do Realizatora Projektu. </w:t>
      </w:r>
    </w:p>
    <w:p w:rsidR="00764A34" w:rsidRPr="00A51A2D" w:rsidRDefault="00764A34" w:rsidP="002A5F0C">
      <w:pPr>
        <w:pStyle w:val="Akapitzlist"/>
        <w:numPr>
          <w:ilvl w:val="0"/>
          <w:numId w:val="40"/>
        </w:numPr>
        <w:spacing w:line="276" w:lineRule="auto"/>
        <w:ind w:left="426" w:right="41" w:hanging="426"/>
        <w:rPr>
          <w:rFonts w:ascii="Verdana" w:hAnsi="Verdana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Ostateczna interpretacja zapisów niniejszego regulaminu należy do Realizatora Projektu, w oparciu o wytyczne dla instytucji biorących udział we wdrażaniu </w:t>
      </w:r>
      <w:r w:rsidR="00D54454" w:rsidRPr="00A51A2D">
        <w:rPr>
          <w:rFonts w:ascii="Verdana" w:eastAsiaTheme="minorEastAsia" w:hAnsi="Verdana" w:cs="Arial"/>
          <w:sz w:val="18"/>
          <w:szCs w:val="18"/>
        </w:rPr>
        <w:t>Fundusze Europejskie dla Wielkopolski 2021-2027</w:t>
      </w:r>
    </w:p>
    <w:p w:rsidR="00764A34" w:rsidRPr="00A51A2D" w:rsidRDefault="00764A34" w:rsidP="002A5F0C">
      <w:pPr>
        <w:pStyle w:val="Akapitzlist"/>
        <w:numPr>
          <w:ilvl w:val="0"/>
          <w:numId w:val="40"/>
        </w:numPr>
        <w:spacing w:line="276" w:lineRule="auto"/>
        <w:ind w:left="426" w:right="41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Uczestnik Projektu jest zobowiązany do respektowania zasad niniejszego regulaminu. </w:t>
      </w:r>
    </w:p>
    <w:p w:rsidR="00764A34" w:rsidRPr="00A51A2D" w:rsidRDefault="00764A34" w:rsidP="002A5F0C">
      <w:pPr>
        <w:pStyle w:val="Akapitzlist"/>
        <w:numPr>
          <w:ilvl w:val="0"/>
          <w:numId w:val="40"/>
        </w:numPr>
        <w:spacing w:line="276" w:lineRule="auto"/>
        <w:ind w:left="426" w:right="41" w:hanging="426"/>
        <w:rPr>
          <w:rFonts w:ascii="Verdana" w:hAnsi="Verdana"/>
          <w:sz w:val="18"/>
          <w:szCs w:val="18"/>
        </w:rPr>
      </w:pPr>
      <w:r w:rsidRPr="00A51A2D">
        <w:rPr>
          <w:rFonts w:ascii="Verdana" w:hAnsi="Verdana"/>
          <w:sz w:val="18"/>
          <w:szCs w:val="18"/>
        </w:rPr>
        <w:t xml:space="preserve">Realizator Projektu zastrzega sobie możliwość </w:t>
      </w:r>
      <w:r w:rsidR="00526118" w:rsidRPr="00A51A2D">
        <w:rPr>
          <w:rFonts w:ascii="Verdana" w:hAnsi="Verdana"/>
          <w:sz w:val="18"/>
          <w:szCs w:val="18"/>
        </w:rPr>
        <w:t>wniesienia zmian do Regulaminu,</w:t>
      </w:r>
      <w:r w:rsidRPr="00A51A2D">
        <w:rPr>
          <w:rFonts w:ascii="Verdana" w:hAnsi="Verdana"/>
          <w:sz w:val="18"/>
          <w:szCs w:val="18"/>
        </w:rPr>
        <w:t xml:space="preserve"> </w:t>
      </w:r>
      <w:r w:rsidR="000C6E54" w:rsidRPr="00A51A2D">
        <w:rPr>
          <w:rFonts w:ascii="Verdana" w:hAnsi="Verdana"/>
          <w:sz w:val="18"/>
          <w:szCs w:val="18"/>
        </w:rPr>
        <w:br/>
      </w:r>
      <w:r w:rsidRPr="00A51A2D">
        <w:rPr>
          <w:rFonts w:ascii="Verdana" w:hAnsi="Verdana"/>
          <w:sz w:val="18"/>
          <w:szCs w:val="18"/>
        </w:rPr>
        <w:t xml:space="preserve">w szczególności w sytuacji zmian wytycznych, warunków realizacji projektu, dokumentów programowych, które będą miały wpływ na treść Regulaminu. Aktualny regulamin Realizator Projektu zamieszczać będzie na podstronie internetowej projektu. </w:t>
      </w:r>
    </w:p>
    <w:p w:rsidR="00764A34" w:rsidRPr="00A51A2D" w:rsidRDefault="00764A34" w:rsidP="002A5F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right="0" w:hanging="426"/>
        <w:rPr>
          <w:rFonts w:ascii="Verdana" w:eastAsiaTheme="minorEastAsia" w:hAnsi="Verdana" w:cs="Arial"/>
          <w:sz w:val="18"/>
          <w:szCs w:val="18"/>
        </w:rPr>
      </w:pPr>
      <w:r w:rsidRPr="00A51A2D">
        <w:rPr>
          <w:rFonts w:ascii="Verdana" w:eastAsiaTheme="minorEastAsia" w:hAnsi="Verdana" w:cs="Arial"/>
          <w:sz w:val="18"/>
          <w:szCs w:val="18"/>
        </w:rPr>
        <w:t xml:space="preserve">Regulamin wchodzi w życie z dniem </w:t>
      </w:r>
      <w:r w:rsidR="006D71D0" w:rsidRPr="001E6EF2">
        <w:rPr>
          <w:spacing w:val="25"/>
          <w:sz w:val="18"/>
          <w:szCs w:val="18"/>
        </w:rPr>
        <w:t xml:space="preserve"> </w:t>
      </w:r>
      <w:r w:rsidR="006D71D0" w:rsidRPr="003A2365">
        <w:rPr>
          <w:rFonts w:ascii="Verdana" w:hAnsi="Verdana"/>
          <w:sz w:val="18"/>
          <w:szCs w:val="18"/>
        </w:rPr>
        <w:t>01.11.2024</w:t>
      </w:r>
      <w:proofErr w:type="gramStart"/>
      <w:r w:rsidR="006D71D0" w:rsidRPr="003A2365">
        <w:rPr>
          <w:rFonts w:ascii="Verdana" w:hAnsi="Verdana"/>
          <w:sz w:val="18"/>
          <w:szCs w:val="18"/>
        </w:rPr>
        <w:t>r</w:t>
      </w:r>
      <w:proofErr w:type="gramEnd"/>
      <w:r w:rsidR="006D71D0" w:rsidRPr="003A2365">
        <w:rPr>
          <w:rFonts w:ascii="Verdana" w:hAnsi="Verdana"/>
          <w:sz w:val="18"/>
          <w:szCs w:val="18"/>
        </w:rPr>
        <w:t>.</w:t>
      </w:r>
      <w:r w:rsidRPr="00A51A2D">
        <w:rPr>
          <w:rFonts w:ascii="Verdana" w:eastAsiaTheme="minorEastAsia" w:hAnsi="Verdana" w:cs="Arial"/>
          <w:sz w:val="18"/>
          <w:szCs w:val="18"/>
        </w:rPr>
        <w:t xml:space="preserve"> i obowiązuje w całym okresie realizacji projektu. </w:t>
      </w:r>
    </w:p>
    <w:p w:rsidR="00764A34" w:rsidRPr="00A51A2D" w:rsidRDefault="00764A34" w:rsidP="002A5F0C">
      <w:pPr>
        <w:spacing w:after="13" w:line="276" w:lineRule="auto"/>
        <w:ind w:left="0" w:right="706" w:firstLine="0"/>
        <w:rPr>
          <w:sz w:val="18"/>
          <w:szCs w:val="18"/>
        </w:rPr>
      </w:pPr>
    </w:p>
    <w:p w:rsidR="00342A99" w:rsidRPr="00A51A2D" w:rsidRDefault="00433D55" w:rsidP="002A5F0C">
      <w:pPr>
        <w:spacing w:after="0" w:line="276" w:lineRule="auto"/>
        <w:ind w:left="0" w:right="0" w:firstLine="0"/>
        <w:jc w:val="left"/>
        <w:rPr>
          <w:sz w:val="18"/>
          <w:szCs w:val="18"/>
        </w:rPr>
      </w:pPr>
      <w:r w:rsidRPr="00A51A2D">
        <w:rPr>
          <w:sz w:val="18"/>
          <w:szCs w:val="18"/>
        </w:rPr>
        <w:t xml:space="preserve"> </w:t>
      </w:r>
    </w:p>
    <w:sectPr w:rsidR="00342A99" w:rsidRPr="00A51A2D" w:rsidSect="00853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27" w:right="1274" w:bottom="1058" w:left="1134" w:header="283" w:footer="2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23" w:rsidRDefault="00006B23">
      <w:pPr>
        <w:spacing w:after="0" w:line="240" w:lineRule="auto"/>
      </w:pPr>
      <w:r>
        <w:separator/>
      </w:r>
    </w:p>
  </w:endnote>
  <w:endnote w:type="continuationSeparator" w:id="0">
    <w:p w:rsidR="00006B23" w:rsidRDefault="0000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55" w:rsidRDefault="00433D55">
    <w:pPr>
      <w:spacing w:after="0" w:line="259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5592445</wp:posOffset>
          </wp:positionH>
          <wp:positionV relativeFrom="page">
            <wp:posOffset>9882848</wp:posOffset>
          </wp:positionV>
          <wp:extent cx="1489075" cy="568922"/>
          <wp:effectExtent l="0" t="0" r="0" b="0"/>
          <wp:wrapSquare wrapText="bothSides"/>
          <wp:docPr id="47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9075" cy="56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433D55" w:rsidRDefault="00433D55">
    <w:pPr>
      <w:spacing w:after="0" w:line="259" w:lineRule="auto"/>
      <w:ind w:left="0" w:right="51" w:firstLine="0"/>
      <w:jc w:val="center"/>
    </w:pPr>
    <w:r>
      <w:rPr>
        <w:sz w:val="21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z </w:t>
    </w:r>
    <w:r w:rsidR="00006B23">
      <w:fldChar w:fldCharType="begin"/>
    </w:r>
    <w:r w:rsidR="00006B23">
      <w:instrText xml:space="preserve"> NUMPAGES   \* MERGEFORMAT </w:instrText>
    </w:r>
    <w:r w:rsidR="00006B23">
      <w:fldChar w:fldCharType="separate"/>
    </w:r>
    <w:r w:rsidR="00357EEF" w:rsidRPr="00357EEF">
      <w:rPr>
        <w:b/>
        <w:noProof/>
        <w:sz w:val="21"/>
      </w:rPr>
      <w:t>7</w:t>
    </w:r>
    <w:r w:rsidR="00006B23">
      <w:rPr>
        <w:b/>
        <w:noProof/>
        <w:sz w:val="21"/>
      </w:rPr>
      <w:fldChar w:fldCharType="end"/>
    </w:r>
    <w:r>
      <w:rPr>
        <w:sz w:val="22"/>
      </w:rPr>
      <w:t xml:space="preserve"> </w:t>
    </w:r>
  </w:p>
  <w:p w:rsidR="00433D55" w:rsidRDefault="00433D55">
    <w:pPr>
      <w:spacing w:after="0" w:line="259" w:lineRule="auto"/>
      <w:ind w:left="0" w:right="0" w:firstLine="0"/>
      <w:jc w:val="righ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A2D" w:rsidRPr="00FD047A" w:rsidRDefault="00A51A2D" w:rsidP="00A51A2D">
    <w:pPr>
      <w:pStyle w:val="Stopka"/>
      <w:rPr>
        <w:rFonts w:ascii="Verdana" w:hAnsi="Verdana"/>
        <w:b/>
        <w:sz w:val="20"/>
      </w:rPr>
    </w:pPr>
    <w:r>
      <w:rPr>
        <w:noProof/>
        <w:lang w:eastAsia="pl-PL"/>
      </w:rPr>
      <w:drawing>
        <wp:inline distT="0" distB="0" distL="0" distR="0" wp14:anchorId="45798794" wp14:editId="62532316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rFonts w:ascii="Verdana" w:hAnsi="Verdana"/>
        <w:b/>
        <w:sz w:val="10"/>
      </w:rPr>
      <w:t>STOWARZYSZENIE OSTROWSKIE CENTRUM WSPIERANIA PRZEDSIĘBIORCZOŚCI</w:t>
    </w:r>
  </w:p>
  <w:p w:rsidR="00A51A2D" w:rsidRPr="00FD047A" w:rsidRDefault="00A51A2D" w:rsidP="00A51A2D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 w:rsidRPr="00FD047A">
      <w:rPr>
        <w:rFonts w:ascii="Verdana" w:hAnsi="Verdana"/>
        <w:sz w:val="10"/>
      </w:rPr>
      <w:t>ul</w:t>
    </w:r>
    <w:proofErr w:type="gramEnd"/>
    <w:r w:rsidRPr="00FD047A">
      <w:rPr>
        <w:rFonts w:ascii="Verdana" w:hAnsi="Verdana"/>
        <w:sz w:val="10"/>
      </w:rPr>
      <w:t xml:space="preserve">. Szkolna 24, 63-400 Ostrów Wlkp., </w:t>
    </w:r>
  </w:p>
  <w:p w:rsidR="00A51A2D" w:rsidRPr="00FD047A" w:rsidRDefault="00A51A2D" w:rsidP="00A51A2D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>
      <w:rPr>
        <w:rFonts w:ascii="Verdana" w:hAnsi="Verdana"/>
        <w:sz w:val="10"/>
      </w:rPr>
      <w:t>t</w:t>
    </w:r>
    <w:r w:rsidRPr="00FD047A">
      <w:rPr>
        <w:rFonts w:ascii="Verdana" w:hAnsi="Verdana"/>
        <w:sz w:val="10"/>
      </w:rPr>
      <w:t>el</w:t>
    </w:r>
    <w:proofErr w:type="gramEnd"/>
    <w:r w:rsidRPr="00FD047A">
      <w:rPr>
        <w:rFonts w:ascii="Verdana" w:hAnsi="Verdana"/>
        <w:sz w:val="10"/>
      </w:rPr>
      <w:t xml:space="preserve">.: (62) 736 11 60, </w:t>
    </w:r>
  </w:p>
  <w:p w:rsidR="00A51A2D" w:rsidRPr="001B442B" w:rsidRDefault="00A51A2D" w:rsidP="00A51A2D">
    <w:pPr>
      <w:pStyle w:val="Stopka"/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N</w:t>
    </w:r>
    <w:r w:rsidRPr="00FD047A">
      <w:rPr>
        <w:rFonts w:ascii="Verdana" w:hAnsi="Verdana"/>
        <w:sz w:val="10"/>
      </w:rPr>
      <w:t>IP: 622-250-41-06,</w:t>
    </w:r>
    <w:r>
      <w:rPr>
        <w:rFonts w:ascii="Verdana" w:hAnsi="Verdana"/>
        <w:sz w:val="10"/>
      </w:rPr>
      <w:t xml:space="preserve"> </w:t>
    </w:r>
    <w:hyperlink r:id="rId2" w:history="1">
      <w:r w:rsidRPr="00FD047A">
        <w:rPr>
          <w:rStyle w:val="Hipercze"/>
          <w:rFonts w:ascii="Verdana" w:hAnsi="Verdana"/>
          <w:b/>
          <w:sz w:val="10"/>
        </w:rPr>
        <w:t>www.ocwp.org.</w:t>
      </w:r>
      <w:proofErr w:type="gramStart"/>
      <w:r w:rsidRPr="00FD047A">
        <w:rPr>
          <w:rStyle w:val="Hipercze"/>
          <w:rFonts w:ascii="Verdana" w:hAnsi="Verdana"/>
          <w:b/>
          <w:sz w:val="10"/>
        </w:rPr>
        <w:t>pl</w:t>
      </w:r>
    </w:hyperlink>
    <w:r w:rsidRPr="00FD047A">
      <w:rPr>
        <w:rFonts w:ascii="Verdana" w:hAnsi="Verdana"/>
        <w:b/>
        <w:sz w:val="20"/>
      </w:rPr>
      <w:t xml:space="preserve">       </w:t>
    </w:r>
    <w:r w:rsidRPr="00FD047A">
      <w:rPr>
        <w:rFonts w:ascii="Verdana" w:hAnsi="Verdana"/>
        <w:b/>
        <w:sz w:val="10"/>
      </w:rPr>
      <w:t xml:space="preserve">    </w:t>
    </w:r>
    <w:r>
      <w:rPr>
        <w:rFonts w:ascii="Verdana" w:hAnsi="Verdana"/>
        <w:b/>
        <w:sz w:val="10"/>
      </w:rPr>
      <w:t xml:space="preserve">   </w:t>
    </w:r>
    <w:r w:rsidRPr="00FD047A">
      <w:rPr>
        <w:rFonts w:ascii="Verdana" w:hAnsi="Verdana"/>
        <w:b/>
        <w:sz w:val="10"/>
      </w:rPr>
      <w:t xml:space="preserve">                                    </w:t>
    </w:r>
    <w:proofErr w:type="gramEnd"/>
    <w:r w:rsidRPr="00FD047A">
      <w:rPr>
        <w:rFonts w:ascii="Verdana" w:hAnsi="Verdana"/>
        <w:b/>
        <w:sz w:val="10"/>
      </w:rPr>
      <w:t xml:space="preserve">                                                                             </w:t>
    </w:r>
  </w:p>
  <w:p w:rsidR="00433D55" w:rsidRDefault="00433D55">
    <w:pPr>
      <w:spacing w:after="0" w:line="259" w:lineRule="auto"/>
      <w:ind w:left="0" w:right="0" w:firstLine="0"/>
      <w:jc w:val="center"/>
    </w:pPr>
    <w:r>
      <w:rPr>
        <w:sz w:val="22"/>
      </w:rPr>
      <w:t xml:space="preserve"> </w:t>
    </w:r>
  </w:p>
  <w:p w:rsidR="00433D55" w:rsidRPr="007727BD" w:rsidRDefault="00B91E6F" w:rsidP="00B91E6F">
    <w:pPr>
      <w:tabs>
        <w:tab w:val="center" w:pos="4723"/>
        <w:tab w:val="left" w:pos="8676"/>
      </w:tabs>
      <w:spacing w:after="0" w:line="259" w:lineRule="auto"/>
      <w:ind w:left="0" w:right="51" w:firstLine="0"/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="00433D55" w:rsidRPr="007727BD">
      <w:rPr>
        <w:rFonts w:ascii="Verdana" w:hAnsi="Verdana"/>
        <w:sz w:val="16"/>
        <w:szCs w:val="16"/>
      </w:rPr>
      <w:t xml:space="preserve">Strona </w:t>
    </w:r>
    <w:r w:rsidR="00433D55" w:rsidRPr="007727BD">
      <w:rPr>
        <w:rFonts w:ascii="Verdana" w:hAnsi="Verdana"/>
        <w:sz w:val="16"/>
        <w:szCs w:val="16"/>
      </w:rPr>
      <w:fldChar w:fldCharType="begin"/>
    </w:r>
    <w:r w:rsidR="00433D55" w:rsidRPr="007727BD">
      <w:rPr>
        <w:rFonts w:ascii="Verdana" w:hAnsi="Verdana"/>
        <w:sz w:val="16"/>
        <w:szCs w:val="16"/>
      </w:rPr>
      <w:instrText xml:space="preserve"> PAGE   \* MERGEFORMAT </w:instrText>
    </w:r>
    <w:r w:rsidR="00433D55" w:rsidRPr="007727BD">
      <w:rPr>
        <w:rFonts w:ascii="Verdana" w:hAnsi="Verdana"/>
        <w:sz w:val="16"/>
        <w:szCs w:val="16"/>
      </w:rPr>
      <w:fldChar w:fldCharType="separate"/>
    </w:r>
    <w:r w:rsidR="00A72002" w:rsidRPr="00A72002">
      <w:rPr>
        <w:rFonts w:ascii="Verdana" w:hAnsi="Verdana"/>
        <w:b/>
        <w:noProof/>
        <w:sz w:val="16"/>
        <w:szCs w:val="16"/>
      </w:rPr>
      <w:t>7</w:t>
    </w:r>
    <w:r w:rsidR="00433D55" w:rsidRPr="007727BD">
      <w:rPr>
        <w:rFonts w:ascii="Verdana" w:hAnsi="Verdana"/>
        <w:b/>
        <w:sz w:val="16"/>
        <w:szCs w:val="16"/>
      </w:rPr>
      <w:fldChar w:fldCharType="end"/>
    </w:r>
    <w:r w:rsidR="00433D55" w:rsidRPr="007727BD">
      <w:rPr>
        <w:rFonts w:ascii="Verdana" w:hAnsi="Verdana"/>
        <w:sz w:val="16"/>
        <w:szCs w:val="16"/>
      </w:rPr>
      <w:t xml:space="preserve"> z </w:t>
    </w:r>
    <w:r w:rsidR="007367B0" w:rsidRPr="007727BD">
      <w:rPr>
        <w:rFonts w:ascii="Verdana" w:hAnsi="Verdana"/>
        <w:sz w:val="16"/>
        <w:szCs w:val="16"/>
      </w:rPr>
      <w:fldChar w:fldCharType="begin"/>
    </w:r>
    <w:r w:rsidR="007367B0" w:rsidRPr="007727BD">
      <w:rPr>
        <w:rFonts w:ascii="Verdana" w:hAnsi="Verdana"/>
        <w:sz w:val="16"/>
        <w:szCs w:val="16"/>
      </w:rPr>
      <w:instrText xml:space="preserve"> NUMPAGES   \* MERGEFORMAT </w:instrText>
    </w:r>
    <w:r w:rsidR="007367B0" w:rsidRPr="007727BD">
      <w:rPr>
        <w:rFonts w:ascii="Verdana" w:hAnsi="Verdana"/>
        <w:sz w:val="16"/>
        <w:szCs w:val="16"/>
      </w:rPr>
      <w:fldChar w:fldCharType="separate"/>
    </w:r>
    <w:r w:rsidR="00A72002" w:rsidRPr="00A72002">
      <w:rPr>
        <w:rFonts w:ascii="Verdana" w:hAnsi="Verdana"/>
        <w:b/>
        <w:noProof/>
        <w:sz w:val="16"/>
        <w:szCs w:val="16"/>
      </w:rPr>
      <w:t>7</w:t>
    </w:r>
    <w:r w:rsidR="007367B0" w:rsidRPr="007727BD">
      <w:rPr>
        <w:rFonts w:ascii="Verdana" w:hAnsi="Verdana"/>
        <w:b/>
        <w:noProof/>
        <w:sz w:val="16"/>
        <w:szCs w:val="16"/>
      </w:rPr>
      <w:fldChar w:fldCharType="end"/>
    </w:r>
    <w:r>
      <w:rPr>
        <w:rFonts w:ascii="Verdana" w:hAnsi="Verdana"/>
        <w:b/>
        <w:noProof/>
        <w:sz w:val="16"/>
        <w:szCs w:val="16"/>
      </w:rPr>
      <w:tab/>
    </w:r>
  </w:p>
  <w:p w:rsidR="00433D55" w:rsidRDefault="00433D55">
    <w:pPr>
      <w:spacing w:after="0" w:line="259" w:lineRule="auto"/>
      <w:ind w:left="0" w:right="0" w:firstLine="0"/>
      <w:jc w:val="righ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55" w:rsidRDefault="00433D55">
    <w:pPr>
      <w:spacing w:after="0" w:line="259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5592445</wp:posOffset>
          </wp:positionH>
          <wp:positionV relativeFrom="page">
            <wp:posOffset>9882848</wp:posOffset>
          </wp:positionV>
          <wp:extent cx="1489075" cy="568922"/>
          <wp:effectExtent l="0" t="0" r="0" b="0"/>
          <wp:wrapSquare wrapText="bothSides"/>
          <wp:docPr id="50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9075" cy="56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433D55" w:rsidRDefault="00433D55">
    <w:pPr>
      <w:spacing w:after="0" w:line="259" w:lineRule="auto"/>
      <w:ind w:left="0" w:right="51" w:firstLine="0"/>
      <w:jc w:val="center"/>
    </w:pPr>
    <w:r>
      <w:rPr>
        <w:sz w:val="21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z </w:t>
    </w:r>
    <w:r w:rsidR="00006B23">
      <w:fldChar w:fldCharType="begin"/>
    </w:r>
    <w:r w:rsidR="00006B23">
      <w:instrText xml:space="preserve"> NUMPAGES   \* MERGEFORMAT </w:instrText>
    </w:r>
    <w:r w:rsidR="00006B23">
      <w:fldChar w:fldCharType="separate"/>
    </w:r>
    <w:r w:rsidR="00357EEF" w:rsidRPr="00357EEF">
      <w:rPr>
        <w:b/>
        <w:noProof/>
        <w:sz w:val="21"/>
      </w:rPr>
      <w:t>7</w:t>
    </w:r>
    <w:r w:rsidR="00006B23">
      <w:rPr>
        <w:b/>
        <w:noProof/>
        <w:sz w:val="21"/>
      </w:rPr>
      <w:fldChar w:fldCharType="end"/>
    </w:r>
    <w:r>
      <w:rPr>
        <w:sz w:val="22"/>
      </w:rPr>
      <w:t xml:space="preserve"> </w:t>
    </w:r>
  </w:p>
  <w:p w:rsidR="00433D55" w:rsidRDefault="00433D55">
    <w:pPr>
      <w:spacing w:after="0" w:line="259" w:lineRule="auto"/>
      <w:ind w:left="0" w:right="0" w:firstLine="0"/>
      <w:jc w:val="righ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23" w:rsidRDefault="00006B23">
      <w:pPr>
        <w:spacing w:after="4" w:line="257" w:lineRule="auto"/>
        <w:ind w:left="0" w:right="51" w:firstLine="0"/>
      </w:pPr>
      <w:r>
        <w:separator/>
      </w:r>
    </w:p>
  </w:footnote>
  <w:footnote w:type="continuationSeparator" w:id="0">
    <w:p w:rsidR="00006B23" w:rsidRDefault="00006B23">
      <w:pPr>
        <w:spacing w:after="4" w:line="257" w:lineRule="auto"/>
        <w:ind w:left="0" w:right="5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55" w:rsidRDefault="00433D55">
    <w:pPr>
      <w:spacing w:after="0" w:line="259" w:lineRule="auto"/>
      <w:ind w:left="0" w:right="-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179705</wp:posOffset>
          </wp:positionV>
          <wp:extent cx="6470777" cy="763905"/>
          <wp:effectExtent l="0" t="0" r="0" b="0"/>
          <wp:wrapSquare wrapText="bothSides"/>
          <wp:docPr id="4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777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433D55" w:rsidRDefault="00433D5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55" w:rsidRDefault="00433D55">
    <w:pPr>
      <w:spacing w:after="0" w:line="259" w:lineRule="auto"/>
      <w:ind w:left="0" w:right="-5" w:firstLine="0"/>
      <w:jc w:val="right"/>
    </w:pPr>
    <w:r>
      <w:rPr>
        <w:sz w:val="22"/>
      </w:rPr>
      <w:t xml:space="preserve"> </w:t>
    </w:r>
  </w:p>
  <w:p w:rsidR="00433D55" w:rsidRDefault="00433D5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 w:rsidR="000C7261">
      <w:rPr>
        <w:rFonts w:ascii="Times New Roman"/>
        <w:b/>
        <w:noProof/>
      </w:rPr>
      <w:drawing>
        <wp:inline distT="0" distB="0" distL="0" distR="0" wp14:anchorId="71BFFEF6" wp14:editId="6DA518ED">
          <wp:extent cx="6031230" cy="548834"/>
          <wp:effectExtent l="0" t="0" r="0" b="3810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55" w:rsidRDefault="00433D55">
    <w:pPr>
      <w:spacing w:after="0" w:line="259" w:lineRule="auto"/>
      <w:ind w:left="0" w:right="-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179705</wp:posOffset>
          </wp:positionV>
          <wp:extent cx="6470777" cy="763905"/>
          <wp:effectExtent l="0" t="0" r="0" b="0"/>
          <wp:wrapSquare wrapText="bothSides"/>
          <wp:docPr id="49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777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433D55" w:rsidRDefault="00433D5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C71"/>
    <w:multiLevelType w:val="hybridMultilevel"/>
    <w:tmpl w:val="A78E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437"/>
    <w:multiLevelType w:val="hybridMultilevel"/>
    <w:tmpl w:val="AF026D2E"/>
    <w:lvl w:ilvl="0" w:tplc="815667D6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437C1"/>
    <w:multiLevelType w:val="hybridMultilevel"/>
    <w:tmpl w:val="55A4E2D2"/>
    <w:lvl w:ilvl="0" w:tplc="108E6978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4DA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DE4B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211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AC4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C68C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4761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58D8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6FD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3756AC"/>
    <w:multiLevelType w:val="hybridMultilevel"/>
    <w:tmpl w:val="8496E496"/>
    <w:lvl w:ilvl="0" w:tplc="D97AAF88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A7C"/>
    <w:multiLevelType w:val="hybridMultilevel"/>
    <w:tmpl w:val="07B60E60"/>
    <w:lvl w:ilvl="0" w:tplc="B734D57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5FE"/>
    <w:multiLevelType w:val="hybridMultilevel"/>
    <w:tmpl w:val="3876773C"/>
    <w:lvl w:ilvl="0" w:tplc="D43233DA">
      <w:start w:val="1"/>
      <w:numFmt w:val="decimal"/>
      <w:lvlText w:val="%1)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5C95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2AE7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06C8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1CEB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18EE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747F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E65B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501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16320"/>
    <w:multiLevelType w:val="hybridMultilevel"/>
    <w:tmpl w:val="0F28EDFA"/>
    <w:lvl w:ilvl="0" w:tplc="31F60C3E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722B"/>
    <w:multiLevelType w:val="hybridMultilevel"/>
    <w:tmpl w:val="56BE0B38"/>
    <w:lvl w:ilvl="0" w:tplc="DF1A6C2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275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4A11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2AF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C22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6F0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4210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0EDA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853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1A47D4"/>
    <w:multiLevelType w:val="hybridMultilevel"/>
    <w:tmpl w:val="A894DBF8"/>
    <w:lvl w:ilvl="0" w:tplc="3EC802A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1EBE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485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E856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A8B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01D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81B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E2D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003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3292A"/>
    <w:multiLevelType w:val="hybridMultilevel"/>
    <w:tmpl w:val="EDCC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A07E4"/>
    <w:multiLevelType w:val="hybridMultilevel"/>
    <w:tmpl w:val="D562A934"/>
    <w:lvl w:ilvl="0" w:tplc="BDD2CD62">
      <w:numFmt w:val="bullet"/>
      <w:lvlText w:val="•"/>
      <w:lvlJc w:val="left"/>
      <w:pPr>
        <w:ind w:left="84" w:hanging="69"/>
      </w:pPr>
      <w:rPr>
        <w:rFonts w:ascii="Arial" w:eastAsia="Arial" w:hAnsi="Arial" w:cs="Arial" w:hint="default"/>
        <w:b/>
        <w:bCs/>
        <w:i w:val="0"/>
        <w:iCs w:val="0"/>
        <w:spacing w:val="-1"/>
        <w:w w:val="79"/>
        <w:sz w:val="17"/>
        <w:szCs w:val="17"/>
        <w:lang w:val="pl-PL" w:eastAsia="en-US" w:bidi="ar-SA"/>
      </w:rPr>
    </w:lvl>
    <w:lvl w:ilvl="1" w:tplc="BA5005F8">
      <w:numFmt w:val="bullet"/>
      <w:lvlText w:val="•"/>
      <w:lvlJc w:val="left"/>
      <w:pPr>
        <w:ind w:left="1458" w:hanging="69"/>
      </w:pPr>
      <w:rPr>
        <w:rFonts w:hint="default"/>
        <w:lang w:val="pl-PL" w:eastAsia="en-US" w:bidi="ar-SA"/>
      </w:rPr>
    </w:lvl>
    <w:lvl w:ilvl="2" w:tplc="6B6A3E58">
      <w:numFmt w:val="bullet"/>
      <w:lvlText w:val="•"/>
      <w:lvlJc w:val="left"/>
      <w:pPr>
        <w:ind w:left="2837" w:hanging="69"/>
      </w:pPr>
      <w:rPr>
        <w:rFonts w:hint="default"/>
        <w:lang w:val="pl-PL" w:eastAsia="en-US" w:bidi="ar-SA"/>
      </w:rPr>
    </w:lvl>
    <w:lvl w:ilvl="3" w:tplc="018485EA">
      <w:numFmt w:val="bullet"/>
      <w:lvlText w:val="•"/>
      <w:lvlJc w:val="left"/>
      <w:pPr>
        <w:ind w:left="4215" w:hanging="69"/>
      </w:pPr>
      <w:rPr>
        <w:rFonts w:hint="default"/>
        <w:lang w:val="pl-PL" w:eastAsia="en-US" w:bidi="ar-SA"/>
      </w:rPr>
    </w:lvl>
    <w:lvl w:ilvl="4" w:tplc="C1A692C4">
      <w:numFmt w:val="bullet"/>
      <w:lvlText w:val="•"/>
      <w:lvlJc w:val="left"/>
      <w:pPr>
        <w:ind w:left="5594" w:hanging="69"/>
      </w:pPr>
      <w:rPr>
        <w:rFonts w:hint="default"/>
        <w:lang w:val="pl-PL" w:eastAsia="en-US" w:bidi="ar-SA"/>
      </w:rPr>
    </w:lvl>
    <w:lvl w:ilvl="5" w:tplc="E3FCE902">
      <w:numFmt w:val="bullet"/>
      <w:lvlText w:val="•"/>
      <w:lvlJc w:val="left"/>
      <w:pPr>
        <w:ind w:left="6972" w:hanging="69"/>
      </w:pPr>
      <w:rPr>
        <w:rFonts w:hint="default"/>
        <w:lang w:val="pl-PL" w:eastAsia="en-US" w:bidi="ar-SA"/>
      </w:rPr>
    </w:lvl>
    <w:lvl w:ilvl="6" w:tplc="8BF84CA2">
      <w:numFmt w:val="bullet"/>
      <w:lvlText w:val="•"/>
      <w:lvlJc w:val="left"/>
      <w:pPr>
        <w:ind w:left="8351" w:hanging="69"/>
      </w:pPr>
      <w:rPr>
        <w:rFonts w:hint="default"/>
        <w:lang w:val="pl-PL" w:eastAsia="en-US" w:bidi="ar-SA"/>
      </w:rPr>
    </w:lvl>
    <w:lvl w:ilvl="7" w:tplc="4678CD74">
      <w:numFmt w:val="bullet"/>
      <w:lvlText w:val="•"/>
      <w:lvlJc w:val="left"/>
      <w:pPr>
        <w:ind w:left="9729" w:hanging="69"/>
      </w:pPr>
      <w:rPr>
        <w:rFonts w:hint="default"/>
        <w:lang w:val="pl-PL" w:eastAsia="en-US" w:bidi="ar-SA"/>
      </w:rPr>
    </w:lvl>
    <w:lvl w:ilvl="8" w:tplc="75B87F7E">
      <w:numFmt w:val="bullet"/>
      <w:lvlText w:val="•"/>
      <w:lvlJc w:val="left"/>
      <w:pPr>
        <w:ind w:left="11108" w:hanging="69"/>
      </w:pPr>
      <w:rPr>
        <w:rFonts w:hint="default"/>
        <w:lang w:val="pl-PL" w:eastAsia="en-US" w:bidi="ar-SA"/>
      </w:rPr>
    </w:lvl>
  </w:abstractNum>
  <w:abstractNum w:abstractNumId="11" w15:restartNumberingAfterBreak="0">
    <w:nsid w:val="23F230E1"/>
    <w:multiLevelType w:val="hybridMultilevel"/>
    <w:tmpl w:val="BB9CC258"/>
    <w:lvl w:ilvl="0" w:tplc="4AD41BF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8E89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E054E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7AB88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AA105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A6B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E67E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440A6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C4970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E51146"/>
    <w:multiLevelType w:val="hybridMultilevel"/>
    <w:tmpl w:val="BB924CE2"/>
    <w:lvl w:ilvl="0" w:tplc="D6D43458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8CDC4">
      <w:start w:val="1"/>
      <w:numFmt w:val="lowerLetter"/>
      <w:lvlText w:val="%2.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50AF6A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8CC83A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A62FDE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21EA6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406796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C2915E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843610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1407BB"/>
    <w:multiLevelType w:val="hybridMultilevel"/>
    <w:tmpl w:val="8AFA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F628C"/>
    <w:multiLevelType w:val="hybridMultilevel"/>
    <w:tmpl w:val="C4023E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5308ED"/>
    <w:multiLevelType w:val="hybridMultilevel"/>
    <w:tmpl w:val="7B6C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0EEE"/>
    <w:multiLevelType w:val="hybridMultilevel"/>
    <w:tmpl w:val="E8FE15BC"/>
    <w:lvl w:ilvl="0" w:tplc="4E5688DA">
      <w:start w:val="2"/>
      <w:numFmt w:val="lowerLetter"/>
      <w:lvlText w:val="%1.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0CFCE6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6AF2C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AE96C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E83EA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BE8D50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E4614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DADA60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00D68E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AE10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CE08A6"/>
    <w:multiLevelType w:val="hybridMultilevel"/>
    <w:tmpl w:val="E8C2E9B0"/>
    <w:lvl w:ilvl="0" w:tplc="85800AC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E786E">
      <w:start w:val="1"/>
      <w:numFmt w:val="lowerLetter"/>
      <w:lvlText w:val="%2"/>
      <w:lvlJc w:val="left"/>
      <w:pPr>
        <w:ind w:left="1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CD154">
      <w:start w:val="1"/>
      <w:numFmt w:val="lowerRoman"/>
      <w:lvlText w:val="%3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299A4">
      <w:start w:val="1"/>
      <w:numFmt w:val="decimal"/>
      <w:lvlText w:val="%4"/>
      <w:lvlJc w:val="left"/>
      <w:pPr>
        <w:ind w:left="2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96A2DE">
      <w:start w:val="1"/>
      <w:numFmt w:val="lowerLetter"/>
      <w:lvlText w:val="%5"/>
      <w:lvlJc w:val="left"/>
      <w:pPr>
        <w:ind w:left="3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227930">
      <w:start w:val="1"/>
      <w:numFmt w:val="lowerRoman"/>
      <w:lvlText w:val="%6"/>
      <w:lvlJc w:val="left"/>
      <w:pPr>
        <w:ind w:left="4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5E10E8">
      <w:start w:val="1"/>
      <w:numFmt w:val="decimal"/>
      <w:lvlText w:val="%7"/>
      <w:lvlJc w:val="left"/>
      <w:pPr>
        <w:ind w:left="4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67170">
      <w:start w:val="1"/>
      <w:numFmt w:val="lowerLetter"/>
      <w:lvlText w:val="%8"/>
      <w:lvlJc w:val="left"/>
      <w:pPr>
        <w:ind w:left="5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E8354">
      <w:start w:val="1"/>
      <w:numFmt w:val="lowerRoman"/>
      <w:lvlText w:val="%9"/>
      <w:lvlJc w:val="left"/>
      <w:pPr>
        <w:ind w:left="6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049C7"/>
    <w:multiLevelType w:val="hybridMultilevel"/>
    <w:tmpl w:val="A2C261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E3DB0"/>
    <w:multiLevelType w:val="hybridMultilevel"/>
    <w:tmpl w:val="A4A6178C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1" w15:restartNumberingAfterBreak="0">
    <w:nsid w:val="3D9B19BF"/>
    <w:multiLevelType w:val="hybridMultilevel"/>
    <w:tmpl w:val="7F8CC6D6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2" w15:restartNumberingAfterBreak="0">
    <w:nsid w:val="3FCF1D12"/>
    <w:multiLevelType w:val="hybridMultilevel"/>
    <w:tmpl w:val="EEEEC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94FFA"/>
    <w:multiLevelType w:val="hybridMultilevel"/>
    <w:tmpl w:val="0584D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55DDE"/>
    <w:multiLevelType w:val="hybridMultilevel"/>
    <w:tmpl w:val="B94E6E8C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5" w15:restartNumberingAfterBreak="0">
    <w:nsid w:val="498F476D"/>
    <w:multiLevelType w:val="hybridMultilevel"/>
    <w:tmpl w:val="0ECAC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46376"/>
    <w:multiLevelType w:val="hybridMultilevel"/>
    <w:tmpl w:val="08AE4F4E"/>
    <w:lvl w:ilvl="0" w:tplc="B6E4D3A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2ABB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E5C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16E2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123A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E227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BE2BA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F8D97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68CD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3C03C0"/>
    <w:multiLevelType w:val="hybridMultilevel"/>
    <w:tmpl w:val="C64E4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96CB3"/>
    <w:multiLevelType w:val="hybridMultilevel"/>
    <w:tmpl w:val="BFF4A40A"/>
    <w:lvl w:ilvl="0" w:tplc="7FBCB898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A4B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1EAD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90AF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CAF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8C6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90A7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7634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84C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DF3470"/>
    <w:multiLevelType w:val="hybridMultilevel"/>
    <w:tmpl w:val="0F1AA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57318"/>
    <w:multiLevelType w:val="hybridMultilevel"/>
    <w:tmpl w:val="77EAACD8"/>
    <w:lvl w:ilvl="0" w:tplc="D3249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929AD"/>
    <w:multiLevelType w:val="hybridMultilevel"/>
    <w:tmpl w:val="A804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D559C"/>
    <w:multiLevelType w:val="hybridMultilevel"/>
    <w:tmpl w:val="B586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84EDA"/>
    <w:multiLevelType w:val="hybridMultilevel"/>
    <w:tmpl w:val="FE161B5A"/>
    <w:lvl w:ilvl="0" w:tplc="C9AA2C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737E7"/>
    <w:multiLevelType w:val="hybridMultilevel"/>
    <w:tmpl w:val="A5809B7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4A158B"/>
    <w:multiLevelType w:val="hybridMultilevel"/>
    <w:tmpl w:val="9AC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C06A6"/>
    <w:multiLevelType w:val="hybridMultilevel"/>
    <w:tmpl w:val="99665F54"/>
    <w:lvl w:ilvl="0" w:tplc="9BA6CEEC">
      <w:start w:val="5"/>
      <w:numFmt w:val="decimal"/>
      <w:lvlText w:val="%1"/>
      <w:lvlJc w:val="left"/>
      <w:pPr>
        <w:ind w:left="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DB32B7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4FB8AA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B46CC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8990D6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25DA82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2C6A65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EA5ED7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24D42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7" w15:restartNumberingAfterBreak="0">
    <w:nsid w:val="60D62E23"/>
    <w:multiLevelType w:val="hybridMultilevel"/>
    <w:tmpl w:val="741A6EAC"/>
    <w:lvl w:ilvl="0" w:tplc="31F60C3E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760FF"/>
    <w:multiLevelType w:val="hybridMultilevel"/>
    <w:tmpl w:val="D5FA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25027"/>
    <w:multiLevelType w:val="hybridMultilevel"/>
    <w:tmpl w:val="C7408522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0" w15:restartNumberingAfterBreak="0">
    <w:nsid w:val="70ED10CB"/>
    <w:multiLevelType w:val="hybridMultilevel"/>
    <w:tmpl w:val="DB36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82FF5"/>
    <w:multiLevelType w:val="hybridMultilevel"/>
    <w:tmpl w:val="1390FC5E"/>
    <w:lvl w:ilvl="0" w:tplc="546E6F3C">
      <w:start w:val="1"/>
      <w:numFmt w:val="decimal"/>
      <w:lvlText w:val="%1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4AD62">
      <w:start w:val="1"/>
      <w:numFmt w:val="lowerLetter"/>
      <w:lvlText w:val="%2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8A448">
      <w:start w:val="1"/>
      <w:numFmt w:val="lowerRoman"/>
      <w:lvlText w:val="%3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E8003C">
      <w:start w:val="1"/>
      <w:numFmt w:val="decimal"/>
      <w:lvlText w:val="%4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0A68A8">
      <w:start w:val="1"/>
      <w:numFmt w:val="lowerLetter"/>
      <w:lvlText w:val="%5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C8370">
      <w:start w:val="1"/>
      <w:numFmt w:val="lowerRoman"/>
      <w:lvlText w:val="%6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493BE">
      <w:start w:val="1"/>
      <w:numFmt w:val="decimal"/>
      <w:lvlText w:val="%7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BC8304">
      <w:start w:val="1"/>
      <w:numFmt w:val="lowerLetter"/>
      <w:lvlText w:val="%8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4F596">
      <w:start w:val="1"/>
      <w:numFmt w:val="lowerRoman"/>
      <w:lvlText w:val="%9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EF55C7"/>
    <w:multiLevelType w:val="hybridMultilevel"/>
    <w:tmpl w:val="256E745E"/>
    <w:lvl w:ilvl="0" w:tplc="C9AA2C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86B34"/>
    <w:multiLevelType w:val="hybridMultilevel"/>
    <w:tmpl w:val="1CB2369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7892365"/>
    <w:multiLevelType w:val="hybridMultilevel"/>
    <w:tmpl w:val="CF72FA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FD6FD9"/>
    <w:multiLevelType w:val="hybridMultilevel"/>
    <w:tmpl w:val="6E507A44"/>
    <w:lvl w:ilvl="0" w:tplc="0C9E861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2087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1856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447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CF0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C40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BEC7A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7EE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E11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361F76"/>
    <w:multiLevelType w:val="hybridMultilevel"/>
    <w:tmpl w:val="5FC68B92"/>
    <w:lvl w:ilvl="0" w:tplc="F80C768E">
      <w:start w:val="1"/>
      <w:numFmt w:val="decimal"/>
      <w:lvlText w:val="%1."/>
      <w:lvlJc w:val="left"/>
      <w:pPr>
        <w:ind w:left="644" w:hanging="360"/>
      </w:pPr>
      <w:rPr>
        <w:rFonts w:ascii="Verdana" w:eastAsiaTheme="minorEastAsia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E06C7"/>
    <w:multiLevelType w:val="hybridMultilevel"/>
    <w:tmpl w:val="3E3CF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1"/>
  </w:num>
  <w:num w:numId="3">
    <w:abstractNumId w:val="18"/>
  </w:num>
  <w:num w:numId="4">
    <w:abstractNumId w:val="36"/>
  </w:num>
  <w:num w:numId="5">
    <w:abstractNumId w:val="5"/>
  </w:num>
  <w:num w:numId="6">
    <w:abstractNumId w:val="2"/>
  </w:num>
  <w:num w:numId="7">
    <w:abstractNumId w:val="12"/>
  </w:num>
  <w:num w:numId="8">
    <w:abstractNumId w:val="26"/>
  </w:num>
  <w:num w:numId="9">
    <w:abstractNumId w:val="7"/>
  </w:num>
  <w:num w:numId="10">
    <w:abstractNumId w:val="45"/>
  </w:num>
  <w:num w:numId="11">
    <w:abstractNumId w:val="8"/>
  </w:num>
  <w:num w:numId="12">
    <w:abstractNumId w:val="16"/>
  </w:num>
  <w:num w:numId="13">
    <w:abstractNumId w:val="28"/>
  </w:num>
  <w:num w:numId="14">
    <w:abstractNumId w:val="23"/>
  </w:num>
  <w:num w:numId="15">
    <w:abstractNumId w:val="35"/>
  </w:num>
  <w:num w:numId="16">
    <w:abstractNumId w:val="13"/>
  </w:num>
  <w:num w:numId="17">
    <w:abstractNumId w:val="38"/>
  </w:num>
  <w:num w:numId="18">
    <w:abstractNumId w:val="33"/>
  </w:num>
  <w:num w:numId="19">
    <w:abstractNumId w:val="15"/>
  </w:num>
  <w:num w:numId="20">
    <w:abstractNumId w:val="29"/>
  </w:num>
  <w:num w:numId="21">
    <w:abstractNumId w:val="31"/>
  </w:num>
  <w:num w:numId="22">
    <w:abstractNumId w:val="9"/>
  </w:num>
  <w:num w:numId="23">
    <w:abstractNumId w:val="46"/>
  </w:num>
  <w:num w:numId="24">
    <w:abstractNumId w:val="30"/>
  </w:num>
  <w:num w:numId="25">
    <w:abstractNumId w:val="39"/>
  </w:num>
  <w:num w:numId="26">
    <w:abstractNumId w:val="3"/>
  </w:num>
  <w:num w:numId="27">
    <w:abstractNumId w:val="27"/>
  </w:num>
  <w:num w:numId="28">
    <w:abstractNumId w:val="6"/>
  </w:num>
  <w:num w:numId="29">
    <w:abstractNumId w:val="37"/>
  </w:num>
  <w:num w:numId="30">
    <w:abstractNumId w:val="0"/>
  </w:num>
  <w:num w:numId="31">
    <w:abstractNumId w:val="34"/>
  </w:num>
  <w:num w:numId="32">
    <w:abstractNumId w:val="25"/>
  </w:num>
  <w:num w:numId="33">
    <w:abstractNumId w:val="44"/>
  </w:num>
  <w:num w:numId="34">
    <w:abstractNumId w:val="40"/>
  </w:num>
  <w:num w:numId="35">
    <w:abstractNumId w:val="19"/>
  </w:num>
  <w:num w:numId="36">
    <w:abstractNumId w:val="32"/>
  </w:num>
  <w:num w:numId="37">
    <w:abstractNumId w:val="24"/>
  </w:num>
  <w:num w:numId="38">
    <w:abstractNumId w:val="21"/>
  </w:num>
  <w:num w:numId="39">
    <w:abstractNumId w:val="20"/>
  </w:num>
  <w:num w:numId="40">
    <w:abstractNumId w:val="42"/>
  </w:num>
  <w:num w:numId="41">
    <w:abstractNumId w:val="4"/>
  </w:num>
  <w:num w:numId="42">
    <w:abstractNumId w:val="17"/>
  </w:num>
  <w:num w:numId="43">
    <w:abstractNumId w:val="10"/>
  </w:num>
  <w:num w:numId="44">
    <w:abstractNumId w:val="43"/>
  </w:num>
  <w:num w:numId="45">
    <w:abstractNumId w:val="14"/>
  </w:num>
  <w:num w:numId="46">
    <w:abstractNumId w:val="22"/>
  </w:num>
  <w:num w:numId="47">
    <w:abstractNumId w:val="47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99"/>
    <w:rsid w:val="00006B23"/>
    <w:rsid w:val="000275C5"/>
    <w:rsid w:val="000338B7"/>
    <w:rsid w:val="000403D5"/>
    <w:rsid w:val="0005061B"/>
    <w:rsid w:val="000619C3"/>
    <w:rsid w:val="00087511"/>
    <w:rsid w:val="000C6E54"/>
    <w:rsid w:val="000C7261"/>
    <w:rsid w:val="000E5E44"/>
    <w:rsid w:val="001367AB"/>
    <w:rsid w:val="001D2B5E"/>
    <w:rsid w:val="001D4EE9"/>
    <w:rsid w:val="001E0FF8"/>
    <w:rsid w:val="001E215B"/>
    <w:rsid w:val="0029153B"/>
    <w:rsid w:val="002A5F0C"/>
    <w:rsid w:val="002A674B"/>
    <w:rsid w:val="002A7FDB"/>
    <w:rsid w:val="002E0D1D"/>
    <w:rsid w:val="002E62D9"/>
    <w:rsid w:val="002F28CD"/>
    <w:rsid w:val="003106D6"/>
    <w:rsid w:val="00342A99"/>
    <w:rsid w:val="00346676"/>
    <w:rsid w:val="00357EEF"/>
    <w:rsid w:val="00392C4E"/>
    <w:rsid w:val="003A2365"/>
    <w:rsid w:val="003A2ECB"/>
    <w:rsid w:val="004111A6"/>
    <w:rsid w:val="00433D55"/>
    <w:rsid w:val="004340F8"/>
    <w:rsid w:val="004811A8"/>
    <w:rsid w:val="0049088E"/>
    <w:rsid w:val="004C5328"/>
    <w:rsid w:val="004D6F05"/>
    <w:rsid w:val="004F0FBE"/>
    <w:rsid w:val="00526118"/>
    <w:rsid w:val="005266E3"/>
    <w:rsid w:val="005A65A3"/>
    <w:rsid w:val="005B7BF8"/>
    <w:rsid w:val="005C11A0"/>
    <w:rsid w:val="00601811"/>
    <w:rsid w:val="00640490"/>
    <w:rsid w:val="00646683"/>
    <w:rsid w:val="006A11BD"/>
    <w:rsid w:val="006D71D0"/>
    <w:rsid w:val="006F5EE3"/>
    <w:rsid w:val="007146C0"/>
    <w:rsid w:val="007367B0"/>
    <w:rsid w:val="00764A34"/>
    <w:rsid w:val="007727BD"/>
    <w:rsid w:val="0078206E"/>
    <w:rsid w:val="007E1528"/>
    <w:rsid w:val="008010A0"/>
    <w:rsid w:val="00831985"/>
    <w:rsid w:val="00850236"/>
    <w:rsid w:val="00853C5A"/>
    <w:rsid w:val="008E29BF"/>
    <w:rsid w:val="008E32BE"/>
    <w:rsid w:val="008F52ED"/>
    <w:rsid w:val="00935082"/>
    <w:rsid w:val="00982FC7"/>
    <w:rsid w:val="009B3754"/>
    <w:rsid w:val="00A12BF4"/>
    <w:rsid w:val="00A14ED4"/>
    <w:rsid w:val="00A51A2D"/>
    <w:rsid w:val="00A64611"/>
    <w:rsid w:val="00A72002"/>
    <w:rsid w:val="00A84BAC"/>
    <w:rsid w:val="00AD07F0"/>
    <w:rsid w:val="00AE1C46"/>
    <w:rsid w:val="00AF419D"/>
    <w:rsid w:val="00AF4F98"/>
    <w:rsid w:val="00B218CD"/>
    <w:rsid w:val="00B47139"/>
    <w:rsid w:val="00B660C3"/>
    <w:rsid w:val="00B666E8"/>
    <w:rsid w:val="00B66DBD"/>
    <w:rsid w:val="00B8448B"/>
    <w:rsid w:val="00B91E6F"/>
    <w:rsid w:val="00BD1A0C"/>
    <w:rsid w:val="00BE456B"/>
    <w:rsid w:val="00C34CAE"/>
    <w:rsid w:val="00C364FB"/>
    <w:rsid w:val="00C54213"/>
    <w:rsid w:val="00CE6AB2"/>
    <w:rsid w:val="00D15A4F"/>
    <w:rsid w:val="00D2642E"/>
    <w:rsid w:val="00D45569"/>
    <w:rsid w:val="00D51604"/>
    <w:rsid w:val="00D54454"/>
    <w:rsid w:val="00D56BA7"/>
    <w:rsid w:val="00DA217E"/>
    <w:rsid w:val="00DF397A"/>
    <w:rsid w:val="00DF6AA3"/>
    <w:rsid w:val="00E13DDC"/>
    <w:rsid w:val="00E17FCB"/>
    <w:rsid w:val="00E72FAD"/>
    <w:rsid w:val="00EA2F3F"/>
    <w:rsid w:val="00ED0BC5"/>
    <w:rsid w:val="00F016EC"/>
    <w:rsid w:val="00F36360"/>
    <w:rsid w:val="00F63DA0"/>
    <w:rsid w:val="00F71DE5"/>
    <w:rsid w:val="00F87B45"/>
    <w:rsid w:val="00F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27360"/>
  <w15:docId w15:val="{A052C919-23C9-4309-A76F-9CBD45A0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" w:line="249" w:lineRule="auto"/>
      <w:ind w:left="437" w:right="17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"/>
      <w:ind w:left="522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"/>
      <w:ind w:left="522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7" w:lineRule="auto"/>
      <w:ind w:right="51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40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4713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E456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456B"/>
    <w:rPr>
      <w:rFonts w:ascii="Arial" w:eastAsia="Arial" w:hAnsi="Arial" w:cs="Arial"/>
      <w:b/>
      <w:bCs/>
      <w:sz w:val="19"/>
      <w:szCs w:val="19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1A2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1A2D"/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A51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966EB-FBC6-44F2-B477-1FF86F46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2677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Michalczak</dc:creator>
  <cp:keywords/>
  <cp:lastModifiedBy>OCWP-E</cp:lastModifiedBy>
  <cp:revision>14</cp:revision>
  <cp:lastPrinted>2022-08-11T09:07:00Z</cp:lastPrinted>
  <dcterms:created xsi:type="dcterms:W3CDTF">2025-02-14T10:30:00Z</dcterms:created>
  <dcterms:modified xsi:type="dcterms:W3CDTF">2025-03-14T10:50:00Z</dcterms:modified>
</cp:coreProperties>
</file>