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66" w:rsidRPr="00F26746" w:rsidRDefault="00002CD4" w:rsidP="00542865">
      <w:pPr>
        <w:ind w:left="142"/>
        <w:contextualSpacing/>
        <w:jc w:val="center"/>
        <w:rPr>
          <w:rFonts w:ascii="Arial" w:hAnsi="Arial" w:cs="Arial"/>
          <w:b/>
          <w:szCs w:val="20"/>
        </w:rPr>
      </w:pPr>
      <w:r w:rsidRPr="00F26746">
        <w:rPr>
          <w:rFonts w:ascii="Arial" w:hAnsi="Arial" w:cs="Arial"/>
          <w:b/>
          <w:szCs w:val="20"/>
        </w:rPr>
        <w:t xml:space="preserve">REGULAMIN PROJEKTU </w:t>
      </w:r>
    </w:p>
    <w:p w:rsidR="00055C19" w:rsidRDefault="00055C19" w:rsidP="00FE47B7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Arial" w:eastAsia="Batang" w:hAnsi="Arial" w:cs="Arial"/>
          <w:sz w:val="20"/>
          <w:szCs w:val="20"/>
        </w:rPr>
      </w:pPr>
    </w:p>
    <w:p w:rsidR="00055C19" w:rsidRPr="007D205C" w:rsidRDefault="00CB070A" w:rsidP="00CB070A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rFonts w:ascii="Arial" w:eastAsia="Batang" w:hAnsi="Arial" w:cs="Arial"/>
          <w:b/>
          <w:sz w:val="20"/>
          <w:szCs w:val="20"/>
        </w:rPr>
      </w:pPr>
      <w:r w:rsidRPr="007D205C">
        <w:rPr>
          <w:rFonts w:ascii="Arial" w:eastAsia="Batang" w:hAnsi="Arial" w:cs="Arial"/>
          <w:b/>
          <w:sz w:val="20"/>
          <w:szCs w:val="20"/>
        </w:rPr>
        <w:t>§ 1</w:t>
      </w:r>
    </w:p>
    <w:p w:rsidR="00CB070A" w:rsidRPr="00F26746" w:rsidRDefault="00CB070A" w:rsidP="00CB070A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rFonts w:ascii="Arial" w:eastAsia="Batang" w:hAnsi="Arial" w:cs="Arial"/>
          <w:b/>
          <w:sz w:val="22"/>
          <w:szCs w:val="20"/>
        </w:rPr>
      </w:pPr>
      <w:r w:rsidRPr="00F26746">
        <w:rPr>
          <w:rFonts w:ascii="Arial" w:eastAsia="Batang" w:hAnsi="Arial" w:cs="Arial"/>
          <w:b/>
          <w:sz w:val="22"/>
          <w:szCs w:val="20"/>
        </w:rPr>
        <w:t>Podstawowe informacje</w:t>
      </w:r>
    </w:p>
    <w:p w:rsidR="00055C19" w:rsidRPr="007A6F0A" w:rsidRDefault="00055C19" w:rsidP="00FE47B7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Arial" w:eastAsia="Batang" w:hAnsi="Arial" w:cs="Arial"/>
          <w:sz w:val="10"/>
          <w:szCs w:val="22"/>
        </w:rPr>
      </w:pPr>
    </w:p>
    <w:p w:rsidR="00B9192B" w:rsidRPr="00C573B9" w:rsidRDefault="00002CD4" w:rsidP="00C573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2"/>
        </w:rPr>
      </w:pPr>
      <w:r w:rsidRPr="00C573B9">
        <w:rPr>
          <w:rFonts w:ascii="Arial" w:eastAsia="Batang" w:hAnsi="Arial" w:cs="Arial"/>
          <w:sz w:val="20"/>
          <w:szCs w:val="22"/>
        </w:rPr>
        <w:t xml:space="preserve">Niniejszy </w:t>
      </w:r>
      <w:r w:rsidR="00F34BA3" w:rsidRPr="00C573B9">
        <w:rPr>
          <w:rFonts w:ascii="Arial" w:eastAsia="Batang" w:hAnsi="Arial" w:cs="Arial"/>
          <w:sz w:val="20"/>
          <w:szCs w:val="22"/>
        </w:rPr>
        <w:t>Regulamin Projektu</w:t>
      </w:r>
      <w:r w:rsidRPr="00C573B9">
        <w:rPr>
          <w:rFonts w:ascii="Arial" w:eastAsia="Batang" w:hAnsi="Arial" w:cs="Arial"/>
          <w:sz w:val="20"/>
          <w:szCs w:val="22"/>
        </w:rPr>
        <w:t xml:space="preserve"> określa </w:t>
      </w:r>
      <w:r w:rsidR="00F34BA3" w:rsidRPr="00C573B9">
        <w:rPr>
          <w:rFonts w:ascii="Arial" w:eastAsia="Batang" w:hAnsi="Arial" w:cs="Arial"/>
          <w:sz w:val="20"/>
          <w:szCs w:val="22"/>
        </w:rPr>
        <w:t>szczegółowe</w:t>
      </w:r>
      <w:r w:rsidRPr="00C573B9">
        <w:rPr>
          <w:rFonts w:ascii="Arial" w:eastAsia="Batang" w:hAnsi="Arial" w:cs="Arial"/>
          <w:sz w:val="20"/>
          <w:szCs w:val="22"/>
        </w:rPr>
        <w:t xml:space="preserve"> </w:t>
      </w:r>
      <w:r w:rsidR="00CB070A" w:rsidRPr="00C573B9">
        <w:rPr>
          <w:rFonts w:ascii="Arial" w:eastAsia="Batang" w:hAnsi="Arial" w:cs="Arial"/>
          <w:sz w:val="20"/>
          <w:szCs w:val="22"/>
        </w:rPr>
        <w:t xml:space="preserve">zasady </w:t>
      </w:r>
      <w:r w:rsidR="00F34BA3" w:rsidRPr="00C573B9">
        <w:rPr>
          <w:rFonts w:ascii="Arial" w:eastAsia="Batang" w:hAnsi="Arial" w:cs="Arial"/>
          <w:sz w:val="20"/>
          <w:szCs w:val="22"/>
        </w:rPr>
        <w:t>rekrutacji i uczestnictwa</w:t>
      </w:r>
      <w:r w:rsidR="00CB070A" w:rsidRPr="00C573B9">
        <w:rPr>
          <w:rFonts w:ascii="Arial" w:eastAsia="Batang" w:hAnsi="Arial" w:cs="Arial"/>
          <w:sz w:val="20"/>
          <w:szCs w:val="22"/>
        </w:rPr>
        <w:t xml:space="preserve"> w</w:t>
      </w:r>
      <w:r w:rsidR="00055C19" w:rsidRPr="00C573B9">
        <w:rPr>
          <w:rFonts w:ascii="Arial" w:eastAsia="Batang" w:hAnsi="Arial" w:cs="Arial"/>
          <w:sz w:val="20"/>
          <w:szCs w:val="22"/>
        </w:rPr>
        <w:t xml:space="preserve"> projek</w:t>
      </w:r>
      <w:r w:rsidR="00CB070A" w:rsidRPr="00C573B9">
        <w:rPr>
          <w:rFonts w:ascii="Arial" w:eastAsia="Batang" w:hAnsi="Arial" w:cs="Arial"/>
          <w:sz w:val="20"/>
          <w:szCs w:val="22"/>
        </w:rPr>
        <w:t>cie</w:t>
      </w:r>
      <w:r w:rsidR="00055C19" w:rsidRPr="00C573B9">
        <w:rPr>
          <w:rFonts w:ascii="Arial" w:eastAsia="Batang" w:hAnsi="Arial" w:cs="Arial"/>
          <w:sz w:val="20"/>
          <w:szCs w:val="22"/>
        </w:rPr>
        <w:t xml:space="preserve"> </w:t>
      </w:r>
      <w:r w:rsidR="00055C19" w:rsidRPr="00C573B9">
        <w:rPr>
          <w:rFonts w:ascii="Arial" w:hAnsi="Arial" w:cs="Arial"/>
          <w:sz w:val="20"/>
          <w:szCs w:val="22"/>
        </w:rPr>
        <w:t xml:space="preserve">pt: </w:t>
      </w:r>
      <w:r w:rsidR="00055C19" w:rsidRPr="00C573B9">
        <w:rPr>
          <w:rFonts w:ascii="Arial" w:hAnsi="Arial" w:cs="Arial"/>
          <w:b/>
          <w:i/>
          <w:sz w:val="20"/>
          <w:szCs w:val="22"/>
        </w:rPr>
        <w:t>„Nowe kwalifikacje – nowe możliwości w branży budowlanej”</w:t>
      </w:r>
      <w:r w:rsidR="00CB070A" w:rsidRPr="00C573B9">
        <w:rPr>
          <w:rFonts w:ascii="Arial" w:hAnsi="Arial" w:cs="Arial"/>
          <w:sz w:val="20"/>
          <w:szCs w:val="22"/>
        </w:rPr>
        <w:t xml:space="preserve"> na podstawie Umowy nr </w:t>
      </w:r>
      <w:r w:rsidR="00CB070A" w:rsidRPr="00C573B9">
        <w:rPr>
          <w:rFonts w:ascii="Arial" w:hAnsi="Arial" w:cs="Arial"/>
          <w:bCs/>
          <w:sz w:val="20"/>
          <w:szCs w:val="22"/>
        </w:rPr>
        <w:t xml:space="preserve">RPWP.08.03.02-30-0156/16, </w:t>
      </w:r>
      <w:r w:rsidR="00B9192B" w:rsidRPr="00C573B9">
        <w:rPr>
          <w:rFonts w:ascii="Arial" w:hAnsi="Arial" w:cs="Arial"/>
          <w:bCs/>
          <w:sz w:val="20"/>
          <w:szCs w:val="22"/>
        </w:rPr>
        <w:t xml:space="preserve">który jest realizowany </w:t>
      </w:r>
      <w:r w:rsidR="00B9192B" w:rsidRPr="00C573B9">
        <w:rPr>
          <w:rFonts w:ascii="Arial" w:hAnsi="Arial" w:cs="Arial"/>
          <w:sz w:val="20"/>
          <w:szCs w:val="22"/>
        </w:rPr>
        <w:t>w ramach</w:t>
      </w:r>
      <w:r w:rsidR="00F34BA3" w:rsidRPr="00C573B9">
        <w:rPr>
          <w:rFonts w:ascii="Arial" w:hAnsi="Arial" w:cs="Arial"/>
          <w:b/>
          <w:bCs/>
          <w:sz w:val="20"/>
          <w:szCs w:val="22"/>
        </w:rPr>
        <w:t xml:space="preserve"> Osi</w:t>
      </w:r>
      <w:r w:rsidR="00B9192B" w:rsidRPr="00C573B9">
        <w:rPr>
          <w:rFonts w:ascii="Arial" w:hAnsi="Arial" w:cs="Arial"/>
          <w:b/>
          <w:bCs/>
          <w:sz w:val="20"/>
          <w:szCs w:val="22"/>
        </w:rPr>
        <w:t xml:space="preserve"> Priorytetow</w:t>
      </w:r>
      <w:r w:rsidR="00F34BA3" w:rsidRPr="00C573B9">
        <w:rPr>
          <w:rFonts w:ascii="Arial" w:hAnsi="Arial" w:cs="Arial"/>
          <w:b/>
          <w:bCs/>
          <w:sz w:val="20"/>
          <w:szCs w:val="22"/>
        </w:rPr>
        <w:t>ej</w:t>
      </w:r>
      <w:r w:rsidR="00B9192B" w:rsidRPr="00C573B9">
        <w:rPr>
          <w:rFonts w:ascii="Arial" w:hAnsi="Arial" w:cs="Arial"/>
          <w:b/>
          <w:bCs/>
          <w:sz w:val="20"/>
          <w:szCs w:val="22"/>
        </w:rPr>
        <w:t xml:space="preserve"> 8</w:t>
      </w:r>
      <w:r w:rsidR="00F34BA3" w:rsidRPr="00C573B9">
        <w:rPr>
          <w:rFonts w:ascii="Arial" w:hAnsi="Arial" w:cs="Arial"/>
          <w:b/>
          <w:bCs/>
          <w:sz w:val="20"/>
          <w:szCs w:val="22"/>
        </w:rPr>
        <w:t>.</w:t>
      </w:r>
      <w:r w:rsidR="00B9192B" w:rsidRPr="00C573B9">
        <w:rPr>
          <w:rFonts w:ascii="Arial" w:hAnsi="Arial" w:cs="Arial"/>
          <w:b/>
          <w:bCs/>
          <w:sz w:val="20"/>
          <w:szCs w:val="22"/>
        </w:rPr>
        <w:t xml:space="preserve"> </w:t>
      </w:r>
      <w:r w:rsidR="00B9192B" w:rsidRPr="00C573B9">
        <w:rPr>
          <w:rFonts w:ascii="Arial" w:hAnsi="Arial" w:cs="Arial"/>
          <w:i/>
          <w:iCs/>
          <w:sz w:val="20"/>
          <w:szCs w:val="22"/>
        </w:rPr>
        <w:t xml:space="preserve">EDUKACJA, </w:t>
      </w:r>
      <w:r w:rsidR="00F34BA3" w:rsidRPr="00C573B9">
        <w:rPr>
          <w:rFonts w:ascii="Arial" w:hAnsi="Arial" w:cs="Arial"/>
          <w:b/>
          <w:bCs/>
          <w:sz w:val="20"/>
          <w:szCs w:val="22"/>
        </w:rPr>
        <w:t>Działania</w:t>
      </w:r>
      <w:r w:rsidR="00B9192B" w:rsidRPr="00C573B9">
        <w:rPr>
          <w:rFonts w:ascii="Arial" w:hAnsi="Arial" w:cs="Arial"/>
          <w:b/>
          <w:bCs/>
          <w:sz w:val="20"/>
          <w:szCs w:val="22"/>
        </w:rPr>
        <w:t xml:space="preserve"> 8.3</w:t>
      </w:r>
      <w:r w:rsidR="00F34BA3" w:rsidRPr="00C573B9">
        <w:rPr>
          <w:rFonts w:ascii="Arial" w:hAnsi="Arial" w:cs="Arial"/>
          <w:b/>
          <w:bCs/>
          <w:sz w:val="20"/>
          <w:szCs w:val="22"/>
        </w:rPr>
        <w:t xml:space="preserve">. </w:t>
      </w:r>
      <w:r w:rsidR="00B9192B" w:rsidRPr="00C573B9">
        <w:rPr>
          <w:rFonts w:ascii="Arial" w:hAnsi="Arial" w:cs="Arial"/>
          <w:i/>
          <w:iCs/>
          <w:sz w:val="20"/>
          <w:szCs w:val="22"/>
        </w:rPr>
        <w:t xml:space="preserve">Wzmocnienie oraz dostosowanie kształcenia i szkolenia zawodowego do potrzeb rynku pracy, </w:t>
      </w:r>
      <w:r w:rsidR="00F34BA3" w:rsidRPr="00C573B9">
        <w:rPr>
          <w:rFonts w:ascii="Arial" w:hAnsi="Arial" w:cs="Arial"/>
          <w:b/>
          <w:bCs/>
          <w:sz w:val="20"/>
          <w:szCs w:val="22"/>
        </w:rPr>
        <w:t>Poddziałanie 8.3.2.</w:t>
      </w:r>
      <w:r w:rsidR="00B9192B" w:rsidRPr="00C573B9">
        <w:rPr>
          <w:rFonts w:ascii="Arial" w:hAnsi="Arial" w:cs="Arial"/>
          <w:b/>
          <w:bCs/>
          <w:sz w:val="20"/>
          <w:szCs w:val="22"/>
        </w:rPr>
        <w:t xml:space="preserve"> </w:t>
      </w:r>
      <w:r w:rsidR="00B9192B" w:rsidRPr="00C573B9">
        <w:rPr>
          <w:rFonts w:ascii="Arial" w:hAnsi="Arial" w:cs="Arial"/>
          <w:i/>
          <w:iCs/>
          <w:sz w:val="20"/>
          <w:szCs w:val="22"/>
        </w:rPr>
        <w:t>Kształcenie zawodowe dorosłych – tryb konkursowy</w:t>
      </w:r>
      <w:r w:rsidR="00B9192B" w:rsidRPr="00C573B9">
        <w:rPr>
          <w:rFonts w:ascii="Arial" w:hAnsi="Arial" w:cs="Arial"/>
          <w:b/>
          <w:bCs/>
          <w:i/>
          <w:iCs/>
          <w:sz w:val="20"/>
          <w:szCs w:val="22"/>
        </w:rPr>
        <w:t xml:space="preserve"> Wielkopolskiego Regionalnego Programu Operacyjnego na lata 2014 – 2020, zwanego dalej Projektem.</w:t>
      </w:r>
    </w:p>
    <w:p w:rsidR="009D5227" w:rsidRPr="00C573B9" w:rsidRDefault="00B9192B" w:rsidP="00C573B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sz w:val="20"/>
          <w:szCs w:val="22"/>
        </w:rPr>
      </w:pPr>
      <w:r w:rsidRPr="00C573B9">
        <w:rPr>
          <w:rFonts w:ascii="Arial" w:hAnsi="Arial" w:cs="Arial"/>
          <w:b/>
          <w:bCs/>
          <w:i/>
          <w:iCs/>
          <w:sz w:val="20"/>
          <w:szCs w:val="22"/>
        </w:rPr>
        <w:t xml:space="preserve">Projekt jest realizowany przez </w:t>
      </w:r>
      <w:r w:rsidR="009D5227" w:rsidRPr="00C573B9">
        <w:rPr>
          <w:rFonts w:ascii="Arial" w:eastAsia="Batang" w:hAnsi="Arial" w:cs="Arial"/>
          <w:sz w:val="20"/>
          <w:szCs w:val="22"/>
        </w:rPr>
        <w:t>Stowarzyszenie Ostrowskie Centrum Wspierania Przedsiębiorczości</w:t>
      </w:r>
      <w:r w:rsidR="00790498" w:rsidRPr="00C573B9">
        <w:rPr>
          <w:rFonts w:ascii="Arial" w:eastAsia="Batang" w:hAnsi="Arial" w:cs="Arial"/>
          <w:sz w:val="20"/>
          <w:szCs w:val="22"/>
        </w:rPr>
        <w:t>.</w:t>
      </w:r>
      <w:r w:rsidR="009D5227" w:rsidRPr="00C573B9">
        <w:rPr>
          <w:rFonts w:ascii="Arial" w:eastAsia="Batang" w:hAnsi="Arial" w:cs="Arial"/>
          <w:sz w:val="20"/>
          <w:szCs w:val="22"/>
        </w:rPr>
        <w:t xml:space="preserve"> </w:t>
      </w:r>
    </w:p>
    <w:p w:rsidR="00790498" w:rsidRPr="00C573B9" w:rsidRDefault="00790498" w:rsidP="00C573B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sz w:val="20"/>
          <w:szCs w:val="22"/>
        </w:rPr>
      </w:pPr>
      <w:r w:rsidRPr="00C573B9">
        <w:rPr>
          <w:rFonts w:ascii="Arial" w:hAnsi="Arial" w:cs="Arial"/>
          <w:b/>
          <w:bCs/>
          <w:i/>
          <w:iCs/>
          <w:sz w:val="20"/>
          <w:szCs w:val="22"/>
        </w:rPr>
        <w:t xml:space="preserve">Biuro Projektu: </w:t>
      </w:r>
      <w:r w:rsidRPr="00C573B9">
        <w:rPr>
          <w:rFonts w:ascii="Arial" w:eastAsia="Batang" w:hAnsi="Arial" w:cs="Arial"/>
          <w:sz w:val="20"/>
          <w:szCs w:val="22"/>
        </w:rPr>
        <w:t>Stowarzyszenie Ostrowskie Centru</w:t>
      </w:r>
      <w:r w:rsidR="00B21F37">
        <w:rPr>
          <w:rFonts w:ascii="Arial" w:eastAsia="Batang" w:hAnsi="Arial" w:cs="Arial"/>
          <w:sz w:val="20"/>
          <w:szCs w:val="22"/>
        </w:rPr>
        <w:t>m Wspierania Przedsiębiorczości</w:t>
      </w:r>
      <w:r w:rsidRPr="00C573B9">
        <w:rPr>
          <w:rFonts w:ascii="Arial" w:eastAsia="Batang" w:hAnsi="Arial" w:cs="Arial"/>
          <w:sz w:val="20"/>
          <w:szCs w:val="22"/>
        </w:rPr>
        <w:t xml:space="preserve"> z siedzibą w Ostrowie Wielkopolskim, przy ul. Szkolnej 24.</w:t>
      </w:r>
    </w:p>
    <w:p w:rsidR="003D5592" w:rsidRPr="00C573B9" w:rsidRDefault="003D5592" w:rsidP="00C573B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sz w:val="20"/>
          <w:szCs w:val="22"/>
        </w:rPr>
      </w:pPr>
      <w:r w:rsidRPr="00C573B9">
        <w:rPr>
          <w:rFonts w:ascii="Arial" w:hAnsi="Arial" w:cs="Arial"/>
          <w:sz w:val="20"/>
          <w:szCs w:val="22"/>
        </w:rPr>
        <w:t xml:space="preserve"> Projekt jest współfinansowany przez Unię Europejską (UE) ze środków Europejskiego Funduszu Społecznego (EFS) oraz budżetu państwa. </w:t>
      </w:r>
      <w:r w:rsidR="00651951">
        <w:rPr>
          <w:rFonts w:ascii="Arial" w:hAnsi="Arial" w:cs="Arial"/>
          <w:sz w:val="20"/>
          <w:szCs w:val="22"/>
        </w:rPr>
        <w:t>Projekt j</w:t>
      </w:r>
      <w:r w:rsidRPr="00C573B9">
        <w:rPr>
          <w:rFonts w:ascii="Arial" w:hAnsi="Arial" w:cs="Arial"/>
          <w:sz w:val="20"/>
          <w:szCs w:val="22"/>
        </w:rPr>
        <w:t>est realizowany na podstawie umowy podpisanej z Zarządem Województwa Wielkopolskiego, działającym jako Instytucja Zarządzająca Wielkopolskiego Regionalnego Programu Operacyjnego na lata 2014-2020.</w:t>
      </w:r>
      <w:bookmarkStart w:id="0" w:name="_GoBack"/>
      <w:bookmarkEnd w:id="0"/>
    </w:p>
    <w:p w:rsidR="00B9192B" w:rsidRPr="00C573B9" w:rsidRDefault="00B9192B" w:rsidP="00C573B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sz w:val="20"/>
          <w:szCs w:val="22"/>
        </w:rPr>
      </w:pPr>
      <w:r w:rsidRPr="00C573B9">
        <w:rPr>
          <w:rFonts w:ascii="Arial" w:hAnsi="Arial" w:cs="Arial"/>
          <w:bCs/>
          <w:iCs/>
          <w:sz w:val="20"/>
          <w:szCs w:val="22"/>
        </w:rPr>
        <w:t>Celem projektu jest nabycie i podniesienie kwalifikacji budowlanych, dostosowanych do potrzeb regionalnego rynku pracy przez 1</w:t>
      </w:r>
      <w:r w:rsidR="00A32209" w:rsidRPr="00C573B9">
        <w:rPr>
          <w:rFonts w:ascii="Arial" w:hAnsi="Arial" w:cs="Arial"/>
          <w:bCs/>
          <w:iCs/>
          <w:sz w:val="20"/>
          <w:szCs w:val="22"/>
        </w:rPr>
        <w:t>80</w:t>
      </w:r>
      <w:r w:rsidRPr="00C573B9">
        <w:rPr>
          <w:rFonts w:ascii="Arial" w:hAnsi="Arial" w:cs="Arial"/>
          <w:bCs/>
          <w:iCs/>
          <w:sz w:val="20"/>
          <w:szCs w:val="22"/>
        </w:rPr>
        <w:t xml:space="preserve"> osoby o niskich kwalifikacjach zawodowych w wieku 25-64 lata, z obszaru województwa wielkopolskiego. </w:t>
      </w:r>
      <w:r w:rsidR="00C25D9F" w:rsidRPr="00C573B9">
        <w:rPr>
          <w:rFonts w:ascii="Arial" w:hAnsi="Arial" w:cs="Arial"/>
          <w:bCs/>
          <w:iCs/>
          <w:sz w:val="20"/>
          <w:szCs w:val="22"/>
        </w:rPr>
        <w:t>Cel Projektu przyczyni się do realizacji celu szczegółowego 8.3.2. WRPO: podniesienie kwalifikacji zawodowych osób dorosłych, poprzez realizację wysokiej jakości kursów zawodowych i egzaminów, potwierdzających kwalifikacje budowlane.</w:t>
      </w:r>
    </w:p>
    <w:p w:rsidR="00B9192B" w:rsidRPr="00C573B9" w:rsidRDefault="00B9192B" w:rsidP="00C573B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sz w:val="20"/>
          <w:szCs w:val="22"/>
        </w:rPr>
      </w:pPr>
      <w:r w:rsidRPr="00C573B9">
        <w:rPr>
          <w:rFonts w:ascii="Arial" w:hAnsi="Arial" w:cs="Arial"/>
          <w:bCs/>
          <w:iCs/>
          <w:sz w:val="20"/>
          <w:szCs w:val="22"/>
        </w:rPr>
        <w:t>Projekt realizowany jest od 01.11.2016r. do 30.06.2018r.</w:t>
      </w:r>
    </w:p>
    <w:p w:rsidR="007B4511" w:rsidRDefault="007B4511" w:rsidP="00C573B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sz w:val="20"/>
          <w:szCs w:val="22"/>
        </w:rPr>
      </w:pPr>
      <w:r w:rsidRPr="00C573B9">
        <w:rPr>
          <w:rFonts w:ascii="Arial" w:eastAsia="Batang" w:hAnsi="Arial" w:cs="Arial"/>
          <w:sz w:val="20"/>
          <w:szCs w:val="22"/>
        </w:rPr>
        <w:t>Zasięg projektu: województwo wielkopolskie.</w:t>
      </w:r>
    </w:p>
    <w:p w:rsidR="00B21F37" w:rsidRPr="00C573B9" w:rsidRDefault="00B21F37" w:rsidP="00C573B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Udział w Projekcie jest bezpłatny.</w:t>
      </w:r>
    </w:p>
    <w:p w:rsidR="00B9192B" w:rsidRPr="00C573B9" w:rsidRDefault="00B9192B" w:rsidP="000713D2">
      <w:pPr>
        <w:pStyle w:val="Akapitzlist"/>
        <w:widowControl w:val="0"/>
        <w:overflowPunct w:val="0"/>
        <w:autoSpaceDE w:val="0"/>
        <w:autoSpaceDN w:val="0"/>
        <w:adjustRightInd w:val="0"/>
        <w:spacing w:before="240" w:line="276" w:lineRule="auto"/>
        <w:ind w:left="720"/>
        <w:contextualSpacing/>
        <w:jc w:val="both"/>
        <w:rPr>
          <w:rFonts w:ascii="Arial" w:eastAsia="Batang" w:hAnsi="Arial" w:cs="Arial"/>
          <w:sz w:val="20"/>
          <w:szCs w:val="22"/>
        </w:rPr>
      </w:pPr>
    </w:p>
    <w:p w:rsidR="00FE47B7" w:rsidRPr="00651951" w:rsidRDefault="00FE47B7" w:rsidP="00675BB8">
      <w:pPr>
        <w:pStyle w:val="Nagwek1"/>
        <w:contextualSpacing/>
        <w:rPr>
          <w:rFonts w:eastAsia="Batang" w:cs="Arial"/>
          <w:sz w:val="12"/>
        </w:rPr>
      </w:pPr>
    </w:p>
    <w:p w:rsidR="00C25D9F" w:rsidRDefault="00C25D9F" w:rsidP="00675BB8">
      <w:pPr>
        <w:pStyle w:val="Nagwek1"/>
        <w:contextualSpacing/>
        <w:rPr>
          <w:rFonts w:eastAsia="Batang" w:cs="Arial"/>
          <w:sz w:val="20"/>
        </w:rPr>
      </w:pPr>
      <w:r>
        <w:rPr>
          <w:rFonts w:eastAsia="Batang" w:cs="Arial"/>
          <w:sz w:val="20"/>
        </w:rPr>
        <w:t xml:space="preserve">§ 2 </w:t>
      </w:r>
    </w:p>
    <w:p w:rsidR="00C25D9F" w:rsidRPr="00F26746" w:rsidRDefault="003D5592" w:rsidP="004F6CC3">
      <w:pPr>
        <w:jc w:val="center"/>
        <w:rPr>
          <w:rFonts w:ascii="Arial" w:eastAsia="Batang" w:hAnsi="Arial" w:cs="Arial"/>
          <w:b/>
          <w:sz w:val="22"/>
        </w:rPr>
      </w:pPr>
      <w:r w:rsidRPr="00F26746">
        <w:rPr>
          <w:rFonts w:ascii="Arial" w:eastAsia="Batang" w:hAnsi="Arial" w:cs="Arial"/>
          <w:b/>
          <w:sz w:val="22"/>
        </w:rPr>
        <w:t>Warunki uczestnictwa w projekcie</w:t>
      </w:r>
    </w:p>
    <w:p w:rsidR="001D0632" w:rsidRPr="007A6F0A" w:rsidRDefault="001D0632" w:rsidP="001D0632">
      <w:pPr>
        <w:contextualSpacing/>
        <w:jc w:val="both"/>
        <w:rPr>
          <w:rFonts w:ascii="Arial" w:eastAsia="Batang" w:hAnsi="Arial" w:cs="Arial"/>
          <w:sz w:val="10"/>
        </w:rPr>
      </w:pPr>
    </w:p>
    <w:p w:rsidR="00F15228" w:rsidRPr="001D0632" w:rsidRDefault="004F6CC3" w:rsidP="00A31AF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0632">
        <w:rPr>
          <w:rFonts w:ascii="Arial" w:eastAsia="Batang" w:hAnsi="Arial" w:cs="Arial"/>
          <w:sz w:val="20"/>
          <w:szCs w:val="20"/>
        </w:rPr>
        <w:t>Projekt jest skierowany do 180 osób (18 kobiet i 16</w:t>
      </w:r>
      <w:r w:rsidR="007227FB" w:rsidRPr="001D0632">
        <w:rPr>
          <w:rFonts w:ascii="Arial" w:eastAsia="Batang" w:hAnsi="Arial" w:cs="Arial"/>
          <w:sz w:val="20"/>
          <w:szCs w:val="20"/>
        </w:rPr>
        <w:t>2</w:t>
      </w:r>
      <w:r w:rsidRPr="001D0632">
        <w:rPr>
          <w:rFonts w:ascii="Arial" w:eastAsia="Batang" w:hAnsi="Arial" w:cs="Arial"/>
          <w:sz w:val="20"/>
          <w:szCs w:val="20"/>
        </w:rPr>
        <w:t xml:space="preserve"> mężczyzn) dorosłych</w:t>
      </w:r>
      <w:r w:rsidR="001D0632">
        <w:rPr>
          <w:rFonts w:ascii="Arial" w:eastAsia="Batang" w:hAnsi="Arial" w:cs="Arial"/>
          <w:sz w:val="20"/>
          <w:szCs w:val="20"/>
        </w:rPr>
        <w:t xml:space="preserve"> w wieku 25-</w:t>
      </w:r>
      <w:r w:rsidR="007227FB" w:rsidRPr="001D0632">
        <w:rPr>
          <w:rFonts w:ascii="Arial" w:eastAsia="Batang" w:hAnsi="Arial" w:cs="Arial"/>
          <w:sz w:val="20"/>
          <w:szCs w:val="20"/>
        </w:rPr>
        <w:t>64 lata,  o niskich kwalifikacjach (wykształcenie max. na poziomie ISCED 3), zgłaszających z własnej inicjatywy potrzebę podniesienia kwalifikacji budowlanych z obszaru województwa wielkopolskiego ( zgodnie z art. 25 K.C.)</w:t>
      </w:r>
    </w:p>
    <w:p w:rsidR="00022961" w:rsidRDefault="00022961" w:rsidP="00A31A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1D0632">
        <w:rPr>
          <w:rFonts w:ascii="Arial" w:hAnsi="Arial" w:cs="Arial"/>
          <w:sz w:val="20"/>
          <w:szCs w:val="22"/>
        </w:rPr>
        <w:t xml:space="preserve">W projekcie nie mogą wziąć udziału osoby, które zgodnie z założeniami modelu life long learning (LLL) brały wcześniej </w:t>
      </w:r>
      <w:r w:rsidRPr="003D5592">
        <w:rPr>
          <w:rFonts w:ascii="Arial" w:hAnsi="Arial" w:cs="Arial"/>
          <w:sz w:val="20"/>
          <w:szCs w:val="22"/>
        </w:rPr>
        <w:t xml:space="preserve">udział </w:t>
      </w:r>
      <w:r w:rsidRPr="001D0632">
        <w:rPr>
          <w:rFonts w:ascii="Arial" w:hAnsi="Arial" w:cs="Arial"/>
          <w:sz w:val="20"/>
          <w:szCs w:val="22"/>
        </w:rPr>
        <w:t>w szkoleniach, kursach zawodowych, studiach podyplomowych, wyjazdach studyjnych, konferencj</w:t>
      </w:r>
      <w:r w:rsidR="007A6F0A">
        <w:rPr>
          <w:rFonts w:ascii="Arial" w:hAnsi="Arial" w:cs="Arial"/>
          <w:sz w:val="20"/>
          <w:szCs w:val="22"/>
        </w:rPr>
        <w:t>ach, seminariach, zajęciach e-</w:t>
      </w:r>
      <w:proofErr w:type="spellStart"/>
      <w:r w:rsidRPr="001D0632">
        <w:rPr>
          <w:rFonts w:ascii="Arial" w:hAnsi="Arial" w:cs="Arial"/>
          <w:sz w:val="20"/>
          <w:szCs w:val="22"/>
        </w:rPr>
        <w:t>learningowych</w:t>
      </w:r>
      <w:proofErr w:type="spellEnd"/>
      <w:r w:rsidRPr="001D0632">
        <w:rPr>
          <w:rFonts w:ascii="Arial" w:hAnsi="Arial" w:cs="Arial"/>
          <w:sz w:val="20"/>
          <w:szCs w:val="22"/>
        </w:rPr>
        <w:t>, organizowanych w ramach Programu Operacyjnego Kapitał Ludzki (POKL) 2007 – 2013.</w:t>
      </w:r>
    </w:p>
    <w:p w:rsidR="00A015E7" w:rsidRPr="00B73E6C" w:rsidRDefault="00330529" w:rsidP="00A31A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73E6C">
        <w:rPr>
          <w:rFonts w:ascii="Arial" w:hAnsi="Arial" w:cs="Arial"/>
          <w:sz w:val="20"/>
          <w:szCs w:val="20"/>
        </w:rPr>
        <w:t>Beneficjent zastrzega, iż w Projekci</w:t>
      </w:r>
      <w:r w:rsidR="00A015E7" w:rsidRPr="00B73E6C">
        <w:rPr>
          <w:rFonts w:ascii="Arial" w:hAnsi="Arial" w:cs="Arial"/>
          <w:sz w:val="20"/>
          <w:szCs w:val="20"/>
        </w:rPr>
        <w:t>e weźmie udział</w:t>
      </w:r>
      <w:r w:rsidRPr="00B73E6C">
        <w:rPr>
          <w:rFonts w:ascii="Arial" w:hAnsi="Arial" w:cs="Arial"/>
          <w:sz w:val="20"/>
          <w:szCs w:val="20"/>
        </w:rPr>
        <w:t xml:space="preserve">: </w:t>
      </w:r>
    </w:p>
    <w:p w:rsidR="00A015E7" w:rsidRPr="00B73E6C" w:rsidRDefault="00330529" w:rsidP="00A015E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73E6C">
        <w:rPr>
          <w:rFonts w:ascii="Arial" w:hAnsi="Arial" w:cs="Arial"/>
          <w:sz w:val="20"/>
          <w:szCs w:val="20"/>
        </w:rPr>
        <w:t>18 kobiet</w:t>
      </w:r>
      <w:r w:rsidR="001C5273" w:rsidRPr="00B73E6C">
        <w:rPr>
          <w:rFonts w:ascii="Arial" w:hAnsi="Arial" w:cs="Arial"/>
          <w:sz w:val="20"/>
          <w:szCs w:val="20"/>
        </w:rPr>
        <w:t xml:space="preserve"> (w tym 9 kob</w:t>
      </w:r>
      <w:r w:rsidR="00EB5167" w:rsidRPr="00B73E6C">
        <w:rPr>
          <w:rFonts w:ascii="Arial" w:hAnsi="Arial" w:cs="Arial"/>
          <w:sz w:val="20"/>
          <w:szCs w:val="20"/>
        </w:rPr>
        <w:t>iet z niepełno</w:t>
      </w:r>
      <w:r w:rsidR="00A015E7" w:rsidRPr="00B73E6C">
        <w:rPr>
          <w:rFonts w:ascii="Arial" w:hAnsi="Arial" w:cs="Arial"/>
          <w:sz w:val="20"/>
          <w:szCs w:val="20"/>
        </w:rPr>
        <w:t xml:space="preserve">sprawnościami) </w:t>
      </w:r>
    </w:p>
    <w:p w:rsidR="00A015E7" w:rsidRPr="00B73E6C" w:rsidRDefault="00EB5167" w:rsidP="00A015E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73E6C">
        <w:rPr>
          <w:rFonts w:ascii="Arial" w:hAnsi="Arial" w:cs="Arial"/>
          <w:sz w:val="20"/>
          <w:szCs w:val="20"/>
        </w:rPr>
        <w:t>162 mężczyzn,</w:t>
      </w:r>
    </w:p>
    <w:p w:rsidR="00A015E7" w:rsidRPr="00B73E6C" w:rsidRDefault="00A015E7" w:rsidP="00A015E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73E6C">
        <w:rPr>
          <w:rFonts w:ascii="Arial" w:hAnsi="Arial" w:cs="Arial"/>
          <w:sz w:val="20"/>
          <w:szCs w:val="20"/>
        </w:rPr>
        <w:t xml:space="preserve">Co daje łącznie 180 osób, </w:t>
      </w:r>
      <w:r w:rsidR="00CC14D4" w:rsidRPr="00B73E6C">
        <w:rPr>
          <w:rFonts w:ascii="Arial" w:hAnsi="Arial" w:cs="Arial"/>
          <w:sz w:val="20"/>
          <w:szCs w:val="20"/>
        </w:rPr>
        <w:t xml:space="preserve"> </w:t>
      </w:r>
      <w:r w:rsidR="00EB5167" w:rsidRPr="00B73E6C">
        <w:rPr>
          <w:rFonts w:ascii="Arial" w:hAnsi="Arial" w:cs="Arial"/>
          <w:sz w:val="20"/>
          <w:szCs w:val="20"/>
        </w:rPr>
        <w:t>w tym</w:t>
      </w:r>
      <w:r w:rsidRPr="00B73E6C">
        <w:rPr>
          <w:rFonts w:ascii="Arial" w:hAnsi="Arial" w:cs="Arial"/>
          <w:sz w:val="20"/>
          <w:szCs w:val="20"/>
        </w:rPr>
        <w:t>:</w:t>
      </w:r>
    </w:p>
    <w:p w:rsidR="00A015E7" w:rsidRPr="00B73E6C" w:rsidRDefault="00EB5167" w:rsidP="00A015E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73E6C">
        <w:rPr>
          <w:rFonts w:ascii="Arial" w:hAnsi="Arial" w:cs="Arial"/>
          <w:sz w:val="20"/>
          <w:szCs w:val="20"/>
        </w:rPr>
        <w:t xml:space="preserve">46 osób pracujących, </w:t>
      </w:r>
    </w:p>
    <w:p w:rsidR="00A015E7" w:rsidRPr="00B73E6C" w:rsidRDefault="00330529" w:rsidP="00A015E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73E6C">
        <w:rPr>
          <w:rFonts w:ascii="Arial" w:hAnsi="Arial" w:cs="Arial"/>
          <w:sz w:val="20"/>
          <w:szCs w:val="20"/>
        </w:rPr>
        <w:t xml:space="preserve">86 osób bezrobotnych (w tym 6 osób długotrwale bezrobotnych), </w:t>
      </w:r>
    </w:p>
    <w:p w:rsidR="003674D7" w:rsidRPr="003674D7" w:rsidRDefault="00330529" w:rsidP="00A015E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015E7">
        <w:rPr>
          <w:rFonts w:ascii="Arial" w:hAnsi="Arial" w:cs="Arial"/>
          <w:sz w:val="20"/>
          <w:szCs w:val="20"/>
        </w:rPr>
        <w:t xml:space="preserve">48 osoby bierne zawodowo. </w:t>
      </w:r>
    </w:p>
    <w:p w:rsidR="00330529" w:rsidRPr="003674D7" w:rsidRDefault="00330529" w:rsidP="004B4973">
      <w:pPr>
        <w:spacing w:line="276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3674D7">
        <w:rPr>
          <w:rFonts w:ascii="Arial" w:hAnsi="Arial" w:cs="Arial"/>
          <w:sz w:val="20"/>
          <w:szCs w:val="20"/>
        </w:rPr>
        <w:t xml:space="preserve">Wszystkie te osoby (100% </w:t>
      </w:r>
      <w:r w:rsidR="00CC14D4" w:rsidRPr="003674D7">
        <w:rPr>
          <w:rFonts w:ascii="Arial" w:hAnsi="Arial" w:cs="Arial"/>
          <w:sz w:val="20"/>
          <w:szCs w:val="20"/>
        </w:rPr>
        <w:t>U</w:t>
      </w:r>
      <w:r w:rsidRPr="003674D7">
        <w:rPr>
          <w:rFonts w:ascii="Arial" w:hAnsi="Arial" w:cs="Arial"/>
          <w:sz w:val="20"/>
          <w:szCs w:val="20"/>
        </w:rPr>
        <w:t>czestników) muszą być osobami o niskich kwalifikacjach, tj. z wykształceniem średnim i niższym</w:t>
      </w:r>
      <w:r w:rsidR="00CC14D4" w:rsidRPr="003674D7">
        <w:rPr>
          <w:rFonts w:ascii="Arial" w:hAnsi="Arial" w:cs="Arial"/>
          <w:sz w:val="20"/>
          <w:szCs w:val="20"/>
        </w:rPr>
        <w:t>, jak i mieszkać</w:t>
      </w:r>
      <w:r w:rsidR="00F30332" w:rsidRPr="003674D7">
        <w:rPr>
          <w:rFonts w:ascii="Arial" w:hAnsi="Arial" w:cs="Arial"/>
          <w:sz w:val="20"/>
          <w:szCs w:val="20"/>
        </w:rPr>
        <w:t xml:space="preserve">  na terenie województwa wielkopolskiego, w dużych obszarach miejskich o ludności &gt; 50 0</w:t>
      </w:r>
      <w:r w:rsidR="00B73E6C" w:rsidRPr="003674D7">
        <w:rPr>
          <w:rFonts w:ascii="Arial" w:hAnsi="Arial" w:cs="Arial"/>
          <w:sz w:val="20"/>
          <w:szCs w:val="20"/>
        </w:rPr>
        <w:t>00 i dużej gęstości zaludnienia (tj. tereny gęsto zaludnione (miasta, centra miejskie, obszary miejskie) przynajmniej 50% ludności zamieszkuje  obszary gęsto zaludnione)</w:t>
      </w:r>
    </w:p>
    <w:p w:rsidR="004B4973" w:rsidRDefault="004B4973" w:rsidP="00330529">
      <w:pPr>
        <w:pStyle w:val="Akapitzlist"/>
        <w:ind w:left="720"/>
        <w:jc w:val="center"/>
        <w:rPr>
          <w:rFonts w:ascii="Arial" w:hAnsi="Arial" w:cs="Arial"/>
          <w:b/>
          <w:sz w:val="20"/>
          <w:szCs w:val="22"/>
        </w:rPr>
      </w:pPr>
    </w:p>
    <w:p w:rsidR="004B4973" w:rsidRPr="00651951" w:rsidRDefault="004B4973" w:rsidP="00330529">
      <w:pPr>
        <w:pStyle w:val="Akapitzlist"/>
        <w:ind w:left="720"/>
        <w:jc w:val="center"/>
        <w:rPr>
          <w:rFonts w:ascii="Arial" w:hAnsi="Arial" w:cs="Arial"/>
          <w:b/>
          <w:sz w:val="14"/>
          <w:szCs w:val="22"/>
        </w:rPr>
      </w:pPr>
    </w:p>
    <w:p w:rsidR="00330529" w:rsidRPr="00651951" w:rsidRDefault="00330529" w:rsidP="00651951">
      <w:pPr>
        <w:pStyle w:val="Nagwek1"/>
        <w:rPr>
          <w:sz w:val="20"/>
        </w:rPr>
      </w:pPr>
      <w:r w:rsidRPr="00651951">
        <w:rPr>
          <w:sz w:val="20"/>
        </w:rPr>
        <w:t>§ 3</w:t>
      </w:r>
    </w:p>
    <w:p w:rsidR="007D205C" w:rsidRPr="00F26746" w:rsidRDefault="007D205C" w:rsidP="00F26746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26746">
        <w:rPr>
          <w:rFonts w:ascii="Arial" w:hAnsi="Arial" w:cs="Arial"/>
          <w:b/>
          <w:sz w:val="22"/>
          <w:szCs w:val="22"/>
        </w:rPr>
        <w:t>Rodzaje wsparcia</w:t>
      </w:r>
    </w:p>
    <w:p w:rsidR="00330529" w:rsidRPr="007A6F0A" w:rsidRDefault="00330529" w:rsidP="00A31AF5">
      <w:pPr>
        <w:pStyle w:val="Akapitzlist"/>
        <w:spacing w:line="276" w:lineRule="auto"/>
        <w:ind w:left="720"/>
        <w:jc w:val="both"/>
        <w:rPr>
          <w:rFonts w:ascii="Arial" w:hAnsi="Arial" w:cs="Arial"/>
          <w:sz w:val="10"/>
          <w:szCs w:val="22"/>
        </w:rPr>
      </w:pPr>
    </w:p>
    <w:p w:rsidR="007D205C" w:rsidRPr="00C573B9" w:rsidRDefault="00805575" w:rsidP="00A31AF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lastRenderedPageBreak/>
        <w:t>W ramach projektu realizowane będą następujące kursy zawodowe:</w:t>
      </w:r>
    </w:p>
    <w:p w:rsidR="00805575" w:rsidRPr="00C573B9" w:rsidRDefault="00805575" w:rsidP="00C573B9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Kurs zawodowy: Betoniarz - zbrojarz (200h), część teoretyczna 60h, część praktyczna 140h, 2 grupy 20 osobowe</w:t>
      </w:r>
      <w:r w:rsidR="00252DD1" w:rsidRPr="00C573B9">
        <w:rPr>
          <w:rFonts w:ascii="Arial" w:hAnsi="Arial" w:cs="Arial"/>
          <w:sz w:val="20"/>
          <w:szCs w:val="20"/>
        </w:rPr>
        <w:t>,</w:t>
      </w:r>
    </w:p>
    <w:p w:rsidR="00252DD1" w:rsidRPr="00C573B9" w:rsidRDefault="00252DD1" w:rsidP="00C573B9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Kurs zawodowy: Dekarz (200h), część teoretyczna 70h, część praktyczna 130h, 1 grupa 20 osobow</w:t>
      </w:r>
      <w:r w:rsidR="00C573B9" w:rsidRPr="00C573B9">
        <w:rPr>
          <w:rFonts w:ascii="Arial" w:hAnsi="Arial" w:cs="Arial"/>
          <w:sz w:val="20"/>
          <w:szCs w:val="20"/>
        </w:rPr>
        <w:t>a</w:t>
      </w:r>
      <w:r w:rsidRPr="00C573B9">
        <w:rPr>
          <w:rFonts w:ascii="Arial" w:hAnsi="Arial" w:cs="Arial"/>
          <w:sz w:val="20"/>
          <w:szCs w:val="20"/>
        </w:rPr>
        <w:t>,</w:t>
      </w:r>
    </w:p>
    <w:p w:rsidR="00252DD1" w:rsidRPr="00C573B9" w:rsidRDefault="00252DD1" w:rsidP="00C573B9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Kurs zawodowy: Murarz - tynkarz (200h), część teoretyczna 60h, część praktyczna 140h, 3 grupy 20 osobow</w:t>
      </w:r>
      <w:r w:rsidR="00C573B9" w:rsidRPr="00C573B9">
        <w:rPr>
          <w:rFonts w:ascii="Arial" w:hAnsi="Arial" w:cs="Arial"/>
          <w:sz w:val="20"/>
          <w:szCs w:val="20"/>
        </w:rPr>
        <w:t>e</w:t>
      </w:r>
      <w:r w:rsidRPr="00C573B9">
        <w:rPr>
          <w:rFonts w:ascii="Arial" w:hAnsi="Arial" w:cs="Arial"/>
          <w:sz w:val="20"/>
          <w:szCs w:val="20"/>
        </w:rPr>
        <w:t>,</w:t>
      </w:r>
    </w:p>
    <w:p w:rsidR="00F77FBC" w:rsidRPr="00C573B9" w:rsidRDefault="00252DD1" w:rsidP="00C573B9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Kurs zawodowy: Monter zabudowy i robót wykończeniowych w budownictwie (200h), część teoretyczna 60h, część praktyczna 140h, 3 grupy 20 osobow</w:t>
      </w:r>
      <w:r w:rsidR="00C573B9" w:rsidRPr="00C573B9">
        <w:rPr>
          <w:rFonts w:ascii="Arial" w:hAnsi="Arial" w:cs="Arial"/>
          <w:sz w:val="20"/>
          <w:szCs w:val="20"/>
        </w:rPr>
        <w:t>e</w:t>
      </w:r>
      <w:r w:rsidRPr="00C573B9">
        <w:rPr>
          <w:rFonts w:ascii="Arial" w:hAnsi="Arial" w:cs="Arial"/>
          <w:sz w:val="20"/>
          <w:szCs w:val="20"/>
        </w:rPr>
        <w:t>,</w:t>
      </w:r>
    </w:p>
    <w:p w:rsidR="007D205C" w:rsidRPr="00C573B9" w:rsidRDefault="007D205C" w:rsidP="00A31AF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eastAsia="Batang" w:hAnsi="Arial" w:cs="Arial"/>
          <w:sz w:val="20"/>
          <w:szCs w:val="20"/>
        </w:rPr>
        <w:t xml:space="preserve">Integralną </w:t>
      </w:r>
      <w:r w:rsidR="003D5592" w:rsidRPr="00C573B9">
        <w:rPr>
          <w:rFonts w:ascii="Arial" w:eastAsia="Batang" w:hAnsi="Arial" w:cs="Arial"/>
          <w:sz w:val="20"/>
          <w:szCs w:val="20"/>
        </w:rPr>
        <w:t xml:space="preserve">częścią </w:t>
      </w:r>
      <w:r w:rsidRPr="00C573B9">
        <w:rPr>
          <w:rFonts w:ascii="Arial" w:eastAsia="Batang" w:hAnsi="Arial" w:cs="Arial"/>
          <w:sz w:val="20"/>
          <w:szCs w:val="20"/>
        </w:rPr>
        <w:t>każdego kursu jest egzamin zewnętrzny</w:t>
      </w:r>
      <w:r w:rsidR="003D5592" w:rsidRPr="00C573B9">
        <w:rPr>
          <w:rFonts w:ascii="Arial" w:eastAsia="Batang" w:hAnsi="Arial" w:cs="Arial"/>
          <w:sz w:val="20"/>
          <w:szCs w:val="20"/>
        </w:rPr>
        <w:t xml:space="preserve"> i wydanie świadectwa czeladnika w zawodzie</w:t>
      </w:r>
      <w:r w:rsidRPr="00C573B9">
        <w:rPr>
          <w:rFonts w:ascii="Arial" w:eastAsia="Batang" w:hAnsi="Arial" w:cs="Arial"/>
          <w:sz w:val="20"/>
          <w:szCs w:val="20"/>
        </w:rPr>
        <w:t>.</w:t>
      </w:r>
    </w:p>
    <w:p w:rsidR="007D205C" w:rsidRPr="00C573B9" w:rsidRDefault="003D5592" w:rsidP="00A31AF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Harmonogramy zajęć poszczególnych grup szkoleniowych będą prezentowane na bieżąco na stronie internetowej Projektu.</w:t>
      </w:r>
      <w:r w:rsidR="007D205C" w:rsidRPr="00C573B9">
        <w:rPr>
          <w:rFonts w:ascii="Arial" w:hAnsi="Arial" w:cs="Arial"/>
          <w:sz w:val="20"/>
          <w:szCs w:val="20"/>
        </w:rPr>
        <w:t xml:space="preserve"> </w:t>
      </w:r>
    </w:p>
    <w:p w:rsidR="00B254C4" w:rsidRPr="00C573B9" w:rsidRDefault="00B254C4" w:rsidP="00A31AF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 xml:space="preserve">Beneficjent zastrzega sobie prawo do dokonywania zmian w harmonogramie zajęć  poszczególnych grup szkoleniowych oraz zmiany miejsca zajęć, </w:t>
      </w:r>
      <w:r w:rsidR="00A75A5C" w:rsidRPr="00C573B9">
        <w:rPr>
          <w:rFonts w:ascii="Arial" w:hAnsi="Arial" w:cs="Arial"/>
          <w:sz w:val="20"/>
          <w:szCs w:val="20"/>
        </w:rPr>
        <w:t>o czym</w:t>
      </w:r>
      <w:r w:rsidRPr="00C573B9">
        <w:rPr>
          <w:rFonts w:ascii="Arial" w:hAnsi="Arial" w:cs="Arial"/>
          <w:sz w:val="20"/>
          <w:szCs w:val="20"/>
        </w:rPr>
        <w:t xml:space="preserve"> powiadomi </w:t>
      </w:r>
      <w:r w:rsidR="00A75A5C" w:rsidRPr="00C573B9">
        <w:rPr>
          <w:rFonts w:ascii="Arial" w:hAnsi="Arial" w:cs="Arial"/>
          <w:sz w:val="20"/>
          <w:szCs w:val="20"/>
        </w:rPr>
        <w:t>U</w:t>
      </w:r>
      <w:r w:rsidRPr="00C573B9">
        <w:rPr>
          <w:rFonts w:ascii="Arial" w:hAnsi="Arial" w:cs="Arial"/>
          <w:sz w:val="20"/>
          <w:szCs w:val="20"/>
        </w:rPr>
        <w:t>czestników projektu</w:t>
      </w:r>
      <w:r w:rsidR="00A75A5C" w:rsidRPr="00C573B9">
        <w:rPr>
          <w:rFonts w:ascii="Arial" w:hAnsi="Arial" w:cs="Arial"/>
          <w:sz w:val="20"/>
          <w:szCs w:val="20"/>
        </w:rPr>
        <w:t>,</w:t>
      </w:r>
      <w:r w:rsidRPr="00C573B9">
        <w:rPr>
          <w:rFonts w:ascii="Arial" w:hAnsi="Arial" w:cs="Arial"/>
          <w:sz w:val="20"/>
          <w:szCs w:val="20"/>
        </w:rPr>
        <w:t xml:space="preserve"> z właściwym wyprzedzeniem</w:t>
      </w:r>
      <w:r w:rsidR="00A75A5C" w:rsidRPr="00C573B9">
        <w:rPr>
          <w:rFonts w:ascii="Arial" w:hAnsi="Arial" w:cs="Arial"/>
          <w:sz w:val="20"/>
          <w:szCs w:val="20"/>
        </w:rPr>
        <w:t>,</w:t>
      </w:r>
      <w:r w:rsidRPr="00C573B9">
        <w:rPr>
          <w:rFonts w:ascii="Arial" w:hAnsi="Arial" w:cs="Arial"/>
          <w:sz w:val="20"/>
          <w:szCs w:val="20"/>
        </w:rPr>
        <w:t xml:space="preserve"> na stronie internetowej projektu.</w:t>
      </w:r>
    </w:p>
    <w:p w:rsidR="00D96F79" w:rsidRPr="00C573B9" w:rsidRDefault="00D96F79" w:rsidP="00A31AF5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E611D3" w:rsidRPr="00651951" w:rsidRDefault="00E611D3" w:rsidP="001D0632">
      <w:pPr>
        <w:pStyle w:val="Akapitzlist"/>
        <w:ind w:left="1485"/>
        <w:jc w:val="center"/>
        <w:rPr>
          <w:rFonts w:ascii="Arial" w:hAnsi="Arial" w:cs="Arial"/>
          <w:b/>
          <w:sz w:val="14"/>
          <w:szCs w:val="20"/>
        </w:rPr>
      </w:pPr>
    </w:p>
    <w:p w:rsidR="00A75A5C" w:rsidRDefault="00A75A5C" w:rsidP="001A673D">
      <w:pPr>
        <w:pStyle w:val="Akapitzlist"/>
        <w:ind w:left="0"/>
        <w:jc w:val="center"/>
        <w:rPr>
          <w:rFonts w:ascii="Arial" w:hAnsi="Arial" w:cs="Arial"/>
          <w:b/>
          <w:sz w:val="20"/>
          <w:szCs w:val="22"/>
        </w:rPr>
      </w:pPr>
      <w:r w:rsidRPr="00330529">
        <w:rPr>
          <w:rFonts w:ascii="Arial" w:hAnsi="Arial" w:cs="Arial"/>
          <w:b/>
          <w:sz w:val="20"/>
          <w:szCs w:val="22"/>
        </w:rPr>
        <w:t xml:space="preserve">§ </w:t>
      </w:r>
      <w:r w:rsidR="002E4FBF">
        <w:rPr>
          <w:rFonts w:ascii="Arial" w:hAnsi="Arial" w:cs="Arial"/>
          <w:b/>
          <w:sz w:val="20"/>
          <w:szCs w:val="22"/>
        </w:rPr>
        <w:t>4</w:t>
      </w:r>
    </w:p>
    <w:p w:rsidR="00790498" w:rsidRPr="00F26746" w:rsidRDefault="00790498" w:rsidP="00A75A5C">
      <w:pPr>
        <w:pStyle w:val="Default"/>
        <w:jc w:val="center"/>
        <w:rPr>
          <w:rFonts w:ascii="Arial" w:hAnsi="Arial" w:cs="Arial"/>
          <w:b/>
          <w:bCs/>
          <w:sz w:val="22"/>
          <w:szCs w:val="23"/>
        </w:rPr>
      </w:pPr>
      <w:r w:rsidRPr="00F26746">
        <w:rPr>
          <w:rFonts w:ascii="Arial" w:hAnsi="Arial" w:cs="Arial"/>
          <w:b/>
          <w:bCs/>
          <w:sz w:val="22"/>
          <w:szCs w:val="23"/>
        </w:rPr>
        <w:t>Prawa i obowiązki uczestnictwa w projek</w:t>
      </w:r>
      <w:r w:rsidR="00A23B2D" w:rsidRPr="00F26746">
        <w:rPr>
          <w:rFonts w:ascii="Arial" w:hAnsi="Arial" w:cs="Arial"/>
          <w:b/>
          <w:bCs/>
          <w:sz w:val="22"/>
          <w:szCs w:val="23"/>
        </w:rPr>
        <w:t>cie</w:t>
      </w:r>
      <w:r w:rsidRPr="00F26746">
        <w:rPr>
          <w:rFonts w:ascii="Arial" w:hAnsi="Arial" w:cs="Arial"/>
          <w:b/>
          <w:bCs/>
          <w:sz w:val="22"/>
          <w:szCs w:val="23"/>
        </w:rPr>
        <w:t>.</w:t>
      </w:r>
    </w:p>
    <w:p w:rsidR="0098230D" w:rsidRPr="007A6F0A" w:rsidRDefault="0098230D" w:rsidP="00304E0E">
      <w:pPr>
        <w:pStyle w:val="Default"/>
        <w:jc w:val="both"/>
        <w:rPr>
          <w:rFonts w:ascii="Arial" w:hAnsi="Arial" w:cs="Arial"/>
          <w:sz w:val="10"/>
          <w:szCs w:val="23"/>
        </w:rPr>
      </w:pPr>
    </w:p>
    <w:p w:rsidR="00790498" w:rsidRPr="00C573B9" w:rsidRDefault="00790498" w:rsidP="00304E0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3"/>
        </w:rPr>
      </w:pPr>
      <w:r w:rsidRPr="00C573B9">
        <w:rPr>
          <w:rFonts w:ascii="Arial" w:hAnsi="Arial" w:cs="Arial"/>
          <w:color w:val="auto"/>
          <w:sz w:val="20"/>
          <w:szCs w:val="23"/>
        </w:rPr>
        <w:t xml:space="preserve">Udział w prowadzonych zajęciach w ramach projektu jest obowiązkowy. Uczestnik zobowiązany jest do potwierdzania swojej obecności na liście obecności. Przystępując do projektu, uczestnik zobowiązuje się do wzięcia udziału we wszystkich formach wsparcia tj.: udział w kursie oraz uczestnictwo w egzaminie potwierdzającym zdobycie kwalifikacji. </w:t>
      </w:r>
    </w:p>
    <w:p w:rsidR="00790498" w:rsidRPr="00C573B9" w:rsidRDefault="00790498" w:rsidP="00304E0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3"/>
        </w:rPr>
      </w:pPr>
      <w:r w:rsidRPr="00C573B9">
        <w:rPr>
          <w:rFonts w:ascii="Arial" w:hAnsi="Arial" w:cs="Arial"/>
          <w:color w:val="auto"/>
          <w:sz w:val="20"/>
          <w:szCs w:val="23"/>
        </w:rPr>
        <w:t xml:space="preserve">Realizator dopuszcza usprawiedliwione nieobecności Uczestnika spowodowane chorobą lub ważnymi sytuacjami losowymi. Usprawiedliwienie wymaga złożenia pisemnego oświadczenia o przyczynach nieobecności. </w:t>
      </w:r>
    </w:p>
    <w:p w:rsidR="00790498" w:rsidRPr="00C573B9" w:rsidRDefault="00790498" w:rsidP="00304E0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3"/>
        </w:rPr>
      </w:pPr>
      <w:r w:rsidRPr="00C573B9">
        <w:rPr>
          <w:rFonts w:ascii="Arial" w:hAnsi="Arial" w:cs="Arial"/>
          <w:color w:val="auto"/>
          <w:sz w:val="20"/>
          <w:szCs w:val="23"/>
        </w:rPr>
        <w:t xml:space="preserve">Warunkiem ukończenia szkolenia i uzyskania certyfikatu zaświadczającego o jego ukończeniu jest odpowiednia frekwencja, tzn. udział, w co najmniej 80% zajęć. </w:t>
      </w:r>
    </w:p>
    <w:p w:rsidR="00790498" w:rsidRPr="00C573B9" w:rsidRDefault="00790498" w:rsidP="00304E0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3"/>
        </w:rPr>
      </w:pPr>
      <w:r w:rsidRPr="00C573B9">
        <w:rPr>
          <w:rFonts w:ascii="Arial" w:hAnsi="Arial" w:cs="Arial"/>
          <w:color w:val="auto"/>
          <w:sz w:val="20"/>
          <w:szCs w:val="23"/>
        </w:rPr>
        <w:t xml:space="preserve">Realizator projektu zastrzega sobie możliwość nieodpłatnego wykorzystania wizerunku, nagrania Uczestnika – do celów marketingowych (katalogi, foldery i inne publikacje) pod warunkiem, że fotografii lub nagranie zostało wykonane w trakcie trwania Zajęć. Uczestnik jest uprawniony do złożenia pisemnego oświadczenia o nie wyrażeniu zgody na wykorzystanie jego wizerunku. O tym fakcie zobowiązany jest poinformować Realizatora przed zawarciem umowy o uczestnictwo w projekcie. </w:t>
      </w:r>
    </w:p>
    <w:p w:rsidR="00790498" w:rsidRPr="00C573B9" w:rsidRDefault="00790498" w:rsidP="00304E0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3"/>
        </w:rPr>
      </w:pPr>
      <w:r w:rsidRPr="00C573B9">
        <w:rPr>
          <w:rFonts w:ascii="Arial" w:hAnsi="Arial" w:cs="Arial"/>
          <w:color w:val="auto"/>
          <w:sz w:val="20"/>
          <w:szCs w:val="23"/>
        </w:rPr>
        <w:t xml:space="preserve">Uczestnik zobowiązany jest do wypełnienia w trakcie trwania szkolenia ankiet oceniających szkoleniowca, Realizatora oraz zakres merytoryczny zajęć, a także poddać się procesowi ewaluacji w trakcie i po zakończeniu szkolenia. </w:t>
      </w:r>
    </w:p>
    <w:p w:rsidR="00790498" w:rsidRPr="00C573B9" w:rsidRDefault="00790498" w:rsidP="00304E0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3"/>
        </w:rPr>
      </w:pPr>
      <w:r w:rsidRPr="00C573B9">
        <w:rPr>
          <w:rFonts w:ascii="Arial" w:hAnsi="Arial" w:cs="Arial"/>
          <w:color w:val="auto"/>
          <w:sz w:val="20"/>
          <w:szCs w:val="23"/>
        </w:rPr>
        <w:t xml:space="preserve">Realizator zastrzega sobie prawo do skreślenia z listy Uczestników, którzy rażąco naruszają porządek organizacyjny przyjęty niniejszym Regulaminem. </w:t>
      </w:r>
    </w:p>
    <w:p w:rsidR="00790498" w:rsidRPr="00C573B9" w:rsidRDefault="00790498" w:rsidP="00304E0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3"/>
        </w:rPr>
      </w:pPr>
      <w:r w:rsidRPr="00C573B9">
        <w:rPr>
          <w:rFonts w:ascii="Arial" w:hAnsi="Arial" w:cs="Arial"/>
          <w:color w:val="auto"/>
          <w:sz w:val="20"/>
          <w:szCs w:val="23"/>
        </w:rPr>
        <w:t xml:space="preserve">W przypadku skreślenia z listy uczestników projektu z powodu wymienionego w punkcie </w:t>
      </w:r>
      <w:r w:rsidR="00C573B9" w:rsidRPr="00C573B9">
        <w:rPr>
          <w:rFonts w:ascii="Arial" w:hAnsi="Arial" w:cs="Arial"/>
          <w:color w:val="auto"/>
          <w:sz w:val="20"/>
          <w:szCs w:val="23"/>
        </w:rPr>
        <w:t>6.</w:t>
      </w:r>
      <w:r w:rsidRPr="00C573B9">
        <w:rPr>
          <w:rFonts w:ascii="Arial" w:hAnsi="Arial" w:cs="Arial"/>
          <w:color w:val="auto"/>
          <w:sz w:val="20"/>
          <w:szCs w:val="23"/>
        </w:rPr>
        <w:t xml:space="preserve"> lub z powodu bezpodstawnej rezygnacji z udziału w Projekcie Uczestnika Projektu, Realizator może obciążyć Uczestnika całością kosztów jego uczestnictwa w Projekcie za okres do momentu skreślenia z listy lub złożenia przez Uczestnika oświadczenia o rezygnacji z udziału w Projekcie.</w:t>
      </w:r>
    </w:p>
    <w:p w:rsidR="00E611D3" w:rsidRPr="00A54794" w:rsidRDefault="00790498" w:rsidP="00304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16"/>
          <w:szCs w:val="20"/>
        </w:rPr>
      </w:pPr>
      <w:r w:rsidRPr="00C573B9">
        <w:rPr>
          <w:rFonts w:ascii="Arial" w:hAnsi="Arial" w:cs="Arial"/>
          <w:sz w:val="20"/>
          <w:szCs w:val="23"/>
        </w:rPr>
        <w:t>Każdy Uczestnik projektu podlega procesowi monitoringu mającemu na celu ocenę skuteczności działań podjętych w ramach projektu.</w:t>
      </w:r>
    </w:p>
    <w:p w:rsidR="00A54794" w:rsidRPr="00C573B9" w:rsidRDefault="00A54794" w:rsidP="00A54794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 xml:space="preserve">Uczestnicy projektu otrzymają </w:t>
      </w:r>
      <w:r>
        <w:rPr>
          <w:rFonts w:ascii="Arial" w:hAnsi="Arial" w:cs="Arial"/>
          <w:sz w:val="20"/>
          <w:szCs w:val="20"/>
        </w:rPr>
        <w:t xml:space="preserve">bezpłatne </w:t>
      </w:r>
      <w:r w:rsidRPr="00C573B9">
        <w:rPr>
          <w:rFonts w:ascii="Arial" w:hAnsi="Arial" w:cs="Arial"/>
          <w:sz w:val="20"/>
          <w:szCs w:val="20"/>
        </w:rPr>
        <w:t>materiały dydaktyczne/podręczniki/narzędzia.</w:t>
      </w:r>
    </w:p>
    <w:p w:rsidR="00A54794" w:rsidRPr="00C573B9" w:rsidRDefault="00A54794" w:rsidP="00A54794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Dla osób pozostających bez pracy przewidziano możliwość zwrotu kosztów dojazdu na kursy.</w:t>
      </w:r>
    </w:p>
    <w:p w:rsidR="00A54794" w:rsidRPr="00C573B9" w:rsidRDefault="00A54794" w:rsidP="00A54794">
      <w:pPr>
        <w:pStyle w:val="Akapitzlist"/>
        <w:spacing w:line="276" w:lineRule="auto"/>
        <w:ind w:left="720"/>
        <w:jc w:val="both"/>
        <w:rPr>
          <w:rFonts w:ascii="Arial" w:hAnsi="Arial" w:cs="Arial"/>
          <w:b/>
          <w:sz w:val="16"/>
          <w:szCs w:val="20"/>
        </w:rPr>
      </w:pPr>
    </w:p>
    <w:p w:rsidR="00E611D3" w:rsidRDefault="00E611D3" w:rsidP="00C573B9">
      <w:pPr>
        <w:pStyle w:val="Akapitzlist"/>
        <w:spacing w:line="276" w:lineRule="auto"/>
        <w:ind w:left="1485"/>
        <w:jc w:val="center"/>
        <w:rPr>
          <w:rFonts w:ascii="Arial" w:hAnsi="Arial" w:cs="Arial"/>
          <w:b/>
          <w:sz w:val="16"/>
          <w:szCs w:val="20"/>
        </w:rPr>
      </w:pPr>
    </w:p>
    <w:p w:rsidR="004E2E34" w:rsidRPr="00651951" w:rsidRDefault="004E2E34" w:rsidP="00C573B9">
      <w:pPr>
        <w:pStyle w:val="Akapitzlist"/>
        <w:spacing w:line="276" w:lineRule="auto"/>
        <w:ind w:left="1485"/>
        <w:jc w:val="center"/>
        <w:rPr>
          <w:rFonts w:ascii="Arial" w:hAnsi="Arial" w:cs="Arial"/>
          <w:b/>
          <w:sz w:val="12"/>
          <w:szCs w:val="20"/>
        </w:rPr>
      </w:pPr>
    </w:p>
    <w:p w:rsidR="00A75A5C" w:rsidRDefault="00A75A5C" w:rsidP="001A673D">
      <w:pPr>
        <w:pStyle w:val="Akapitzlist"/>
        <w:ind w:left="0" w:hanging="2"/>
        <w:jc w:val="center"/>
        <w:rPr>
          <w:rFonts w:ascii="Arial" w:hAnsi="Arial" w:cs="Arial"/>
          <w:b/>
          <w:sz w:val="20"/>
          <w:szCs w:val="22"/>
        </w:rPr>
      </w:pPr>
      <w:r w:rsidRPr="00330529">
        <w:rPr>
          <w:rFonts w:ascii="Arial" w:hAnsi="Arial" w:cs="Arial"/>
          <w:b/>
          <w:sz w:val="20"/>
          <w:szCs w:val="22"/>
        </w:rPr>
        <w:t xml:space="preserve">§ </w:t>
      </w:r>
      <w:r w:rsidR="002E4FBF">
        <w:rPr>
          <w:rFonts w:ascii="Arial" w:hAnsi="Arial" w:cs="Arial"/>
          <w:b/>
          <w:sz w:val="20"/>
          <w:szCs w:val="22"/>
        </w:rPr>
        <w:t>5</w:t>
      </w:r>
    </w:p>
    <w:p w:rsidR="00252DD1" w:rsidRPr="00F26746" w:rsidRDefault="001D0632" w:rsidP="001A673D">
      <w:pPr>
        <w:pStyle w:val="Akapitzlist"/>
        <w:ind w:left="0"/>
        <w:jc w:val="center"/>
        <w:rPr>
          <w:rFonts w:ascii="Arial" w:hAnsi="Arial" w:cs="Arial"/>
          <w:b/>
          <w:sz w:val="22"/>
          <w:szCs w:val="20"/>
        </w:rPr>
      </w:pPr>
      <w:r w:rsidRPr="00F26746">
        <w:rPr>
          <w:rFonts w:ascii="Arial" w:hAnsi="Arial" w:cs="Arial"/>
          <w:b/>
          <w:sz w:val="22"/>
          <w:szCs w:val="20"/>
        </w:rPr>
        <w:t>Proces rekrutacji</w:t>
      </w:r>
    </w:p>
    <w:p w:rsidR="001D0632" w:rsidRPr="007A6F0A" w:rsidRDefault="001D0632" w:rsidP="001D0632">
      <w:pPr>
        <w:pStyle w:val="Akapitzlist"/>
        <w:ind w:left="1485"/>
        <w:jc w:val="center"/>
        <w:rPr>
          <w:rFonts w:ascii="Arial" w:hAnsi="Arial" w:cs="Arial"/>
          <w:sz w:val="10"/>
          <w:szCs w:val="20"/>
        </w:rPr>
      </w:pPr>
    </w:p>
    <w:p w:rsidR="00F77FBC" w:rsidRPr="00C573B9" w:rsidRDefault="00C31357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lastRenderedPageBreak/>
        <w:t>Nabór kandydatów</w:t>
      </w:r>
      <w:r w:rsidR="00F77FBC" w:rsidRPr="00C573B9">
        <w:rPr>
          <w:rFonts w:ascii="Arial" w:hAnsi="Arial" w:cs="Arial"/>
          <w:sz w:val="20"/>
          <w:szCs w:val="20"/>
        </w:rPr>
        <w:t xml:space="preserve"> do wzięcia udziału w projekcie będzie prowadzony w okresie od </w:t>
      </w:r>
      <w:r w:rsidR="00245690">
        <w:rPr>
          <w:rFonts w:ascii="Arial" w:hAnsi="Arial" w:cs="Arial"/>
          <w:sz w:val="20"/>
          <w:szCs w:val="20"/>
        </w:rPr>
        <w:t>0</w:t>
      </w:r>
      <w:r w:rsidR="00F77FBC" w:rsidRPr="00C573B9">
        <w:rPr>
          <w:rFonts w:ascii="Arial" w:hAnsi="Arial" w:cs="Arial"/>
          <w:sz w:val="20"/>
          <w:szCs w:val="20"/>
        </w:rPr>
        <w:t xml:space="preserve">1.11.2016r. – do 28.02.2018r. </w:t>
      </w:r>
    </w:p>
    <w:p w:rsidR="009E51B1" w:rsidRPr="00C573B9" w:rsidRDefault="009E51B1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eastAsia="Batang" w:hAnsi="Arial" w:cs="Arial"/>
          <w:sz w:val="20"/>
          <w:szCs w:val="20"/>
        </w:rPr>
        <w:t>Rekrutacja uczestników Projektu prowadzona będzie w trybie ciągłym do momentu za</w:t>
      </w:r>
      <w:r w:rsidR="00B87EE4" w:rsidRPr="00C573B9">
        <w:rPr>
          <w:rFonts w:ascii="Arial" w:eastAsia="Batang" w:hAnsi="Arial" w:cs="Arial"/>
          <w:sz w:val="20"/>
          <w:szCs w:val="20"/>
        </w:rPr>
        <w:t xml:space="preserve">kończenia etapu rekrutacji, czyli zrekrutowania 180 uczestników projektu oraz odpowiedniej liczby osób na liście rezerwowej. </w:t>
      </w:r>
      <w:r w:rsidRPr="00C573B9">
        <w:rPr>
          <w:rFonts w:ascii="Arial" w:eastAsia="Batang" w:hAnsi="Arial" w:cs="Arial"/>
          <w:sz w:val="20"/>
          <w:szCs w:val="20"/>
        </w:rPr>
        <w:t>Beneficjent ma prawo do wcześniejszego zakończenia etapu rekrutacji w przypadku dużej liczby zgłoszeń.</w:t>
      </w:r>
    </w:p>
    <w:p w:rsidR="00B87EE4" w:rsidRPr="00C573B9" w:rsidRDefault="009E51B1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eastAsia="Batang" w:hAnsi="Arial" w:cs="Arial"/>
          <w:sz w:val="20"/>
          <w:szCs w:val="20"/>
        </w:rPr>
        <w:t xml:space="preserve">Rekrutacja uczestników Projektu prowadzona będzie z </w:t>
      </w:r>
      <w:r w:rsidR="00D96F79" w:rsidRPr="00C573B9">
        <w:rPr>
          <w:rFonts w:ascii="Arial" w:eastAsia="Batang" w:hAnsi="Arial" w:cs="Arial"/>
          <w:sz w:val="20"/>
          <w:szCs w:val="20"/>
        </w:rPr>
        <w:t>uwzględnieniem zasady równości szans i niedyskryminacji kobiet i mężczyzn oraz osób niepełnosprawnych, a także dostępności dla osób niepełnosprawnych, poprzez</w:t>
      </w:r>
      <w:r w:rsidR="00B87EE4" w:rsidRPr="00C573B9">
        <w:rPr>
          <w:rFonts w:ascii="Arial" w:eastAsia="Batang" w:hAnsi="Arial" w:cs="Arial"/>
          <w:sz w:val="20"/>
          <w:szCs w:val="20"/>
        </w:rPr>
        <w:t>:</w:t>
      </w:r>
    </w:p>
    <w:p w:rsidR="00B87EE4" w:rsidRPr="00C573B9" w:rsidRDefault="00D96F79" w:rsidP="00A31AF5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eastAsia="Batang" w:hAnsi="Arial" w:cs="Arial"/>
          <w:sz w:val="20"/>
          <w:szCs w:val="20"/>
        </w:rPr>
        <w:t xml:space="preserve">zastosowanie mechanizmu racjonalnych usprawnień, na podstawie diagnozy dla osób niepełnosprawnych w miejscu szkoleń, </w:t>
      </w:r>
    </w:p>
    <w:p w:rsidR="00B87EE4" w:rsidRPr="00C573B9" w:rsidRDefault="00D96F79" w:rsidP="00A31AF5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3B9">
        <w:rPr>
          <w:rFonts w:ascii="Arial" w:eastAsia="Batang" w:hAnsi="Arial" w:cs="Arial"/>
          <w:color w:val="000000" w:themeColor="text1"/>
          <w:sz w:val="20"/>
          <w:szCs w:val="20"/>
        </w:rPr>
        <w:t>harmonogramu wsparcia</w:t>
      </w:r>
      <w:r w:rsidR="00B87EE4" w:rsidRPr="00C573B9">
        <w:rPr>
          <w:rFonts w:ascii="Arial" w:eastAsia="Batang" w:hAnsi="Arial" w:cs="Arial"/>
          <w:color w:val="000000" w:themeColor="text1"/>
          <w:sz w:val="20"/>
          <w:szCs w:val="20"/>
        </w:rPr>
        <w:t xml:space="preserve"> umożliwienia godzenia życia rodzinnego i zawodowego wśród uczestników projektu i trenerów</w:t>
      </w:r>
    </w:p>
    <w:p w:rsidR="009E51B1" w:rsidRPr="00C573B9" w:rsidRDefault="00B87EE4" w:rsidP="00A31AF5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eastAsia="Batang" w:hAnsi="Arial" w:cs="Arial"/>
          <w:color w:val="000000" w:themeColor="text1"/>
          <w:sz w:val="20"/>
          <w:szCs w:val="20"/>
        </w:rPr>
        <w:t>materiały szkoleniowe z wizerunkiem kobiet i mężczyzn w aktywnych rolach.</w:t>
      </w:r>
    </w:p>
    <w:p w:rsidR="009E51B1" w:rsidRPr="00C573B9" w:rsidRDefault="009E51B1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 xml:space="preserve">Kandydaci muszą spełniać wymogi zawarte w dokumentacji projektu określające </w:t>
      </w:r>
      <w:r w:rsidR="004A0F67">
        <w:rPr>
          <w:rFonts w:ascii="Arial" w:hAnsi="Arial" w:cs="Arial"/>
          <w:sz w:val="20"/>
          <w:szCs w:val="20"/>
        </w:rPr>
        <w:t>Grupy D</w:t>
      </w:r>
      <w:r w:rsidRPr="00C573B9">
        <w:rPr>
          <w:rFonts w:ascii="Arial" w:hAnsi="Arial" w:cs="Arial"/>
          <w:sz w:val="20"/>
          <w:szCs w:val="20"/>
        </w:rPr>
        <w:t>ocelowe</w:t>
      </w:r>
      <w:r w:rsidR="00755BB4" w:rsidRPr="00C573B9">
        <w:rPr>
          <w:rFonts w:ascii="Arial" w:hAnsi="Arial" w:cs="Arial"/>
          <w:sz w:val="20"/>
          <w:szCs w:val="20"/>
        </w:rPr>
        <w:t>.</w:t>
      </w:r>
    </w:p>
    <w:p w:rsidR="00755BB4" w:rsidRPr="00C573B9" w:rsidRDefault="00755BB4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 xml:space="preserve">Dokumenty rekrutacyjne dostępne są w Biurze Projektu oraz na stronie internetowej projektu </w:t>
      </w:r>
      <w:hyperlink r:id="rId8" w:history="1">
        <w:r w:rsidRPr="00C573B9">
          <w:rPr>
            <w:rStyle w:val="Hipercze"/>
            <w:rFonts w:ascii="Arial" w:hAnsi="Arial" w:cs="Arial"/>
            <w:sz w:val="20"/>
            <w:szCs w:val="20"/>
          </w:rPr>
          <w:t>www.ocwp.org.pl/projekty-unijne</w:t>
        </w:r>
      </w:hyperlink>
      <w:r w:rsidRPr="00C573B9">
        <w:rPr>
          <w:rFonts w:ascii="Arial" w:hAnsi="Arial" w:cs="Arial"/>
          <w:sz w:val="20"/>
          <w:szCs w:val="20"/>
        </w:rPr>
        <w:t xml:space="preserve">  </w:t>
      </w:r>
    </w:p>
    <w:p w:rsidR="00755BB4" w:rsidRPr="00C573B9" w:rsidRDefault="00755BB4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 xml:space="preserve">Dokumenty rekrutacyjne </w:t>
      </w:r>
      <w:r w:rsidR="00FE160D" w:rsidRPr="00C573B9">
        <w:rPr>
          <w:rFonts w:ascii="Arial" w:hAnsi="Arial" w:cs="Arial"/>
          <w:sz w:val="20"/>
          <w:szCs w:val="20"/>
        </w:rPr>
        <w:t>wg wzoru Beneficjenta Projektu przyjmowane będą osobiście w Biurze Projektu, za pomocą poczty tradycyjnej</w:t>
      </w:r>
      <w:r w:rsidR="008067AB" w:rsidRPr="00C573B9">
        <w:rPr>
          <w:rFonts w:ascii="Arial" w:hAnsi="Arial" w:cs="Arial"/>
          <w:sz w:val="20"/>
          <w:szCs w:val="20"/>
        </w:rPr>
        <w:t>/kuriera</w:t>
      </w:r>
      <w:r w:rsidR="00FE160D" w:rsidRPr="00C573B9">
        <w:rPr>
          <w:rFonts w:ascii="Arial" w:hAnsi="Arial" w:cs="Arial"/>
          <w:sz w:val="20"/>
          <w:szCs w:val="20"/>
        </w:rPr>
        <w:t xml:space="preserve"> or</w:t>
      </w:r>
      <w:r w:rsidR="002007A8">
        <w:rPr>
          <w:rFonts w:ascii="Arial" w:hAnsi="Arial" w:cs="Arial"/>
          <w:sz w:val="20"/>
          <w:szCs w:val="20"/>
        </w:rPr>
        <w:t xml:space="preserve">az za pomocą e-mail (w formie </w:t>
      </w:r>
      <w:proofErr w:type="spellStart"/>
      <w:r w:rsidR="002007A8">
        <w:rPr>
          <w:rFonts w:ascii="Arial" w:hAnsi="Arial" w:cs="Arial"/>
          <w:sz w:val="20"/>
          <w:szCs w:val="20"/>
        </w:rPr>
        <w:t>sk</w:t>
      </w:r>
      <w:r w:rsidR="00FE160D" w:rsidRPr="00C573B9">
        <w:rPr>
          <w:rFonts w:ascii="Arial" w:hAnsi="Arial" w:cs="Arial"/>
          <w:sz w:val="20"/>
          <w:szCs w:val="20"/>
        </w:rPr>
        <w:t>anu</w:t>
      </w:r>
      <w:proofErr w:type="spellEnd"/>
      <w:r w:rsidR="00FE160D" w:rsidRPr="00C573B9">
        <w:rPr>
          <w:rFonts w:ascii="Arial" w:hAnsi="Arial" w:cs="Arial"/>
          <w:sz w:val="20"/>
          <w:szCs w:val="20"/>
        </w:rPr>
        <w:t xml:space="preserve">) na adres </w:t>
      </w:r>
      <w:hyperlink r:id="rId9" w:history="1">
        <w:r w:rsidR="00FE160D" w:rsidRPr="00C573B9">
          <w:rPr>
            <w:rStyle w:val="Hipercze"/>
            <w:rFonts w:ascii="Arial" w:hAnsi="Arial" w:cs="Arial"/>
            <w:sz w:val="20"/>
            <w:szCs w:val="20"/>
          </w:rPr>
          <w:t>kursyszkoleniowe@ocwp.org.pl</w:t>
        </w:r>
      </w:hyperlink>
      <w:r w:rsidR="008067AB" w:rsidRPr="00C573B9">
        <w:rPr>
          <w:rStyle w:val="Hipercze"/>
          <w:rFonts w:ascii="Arial" w:hAnsi="Arial" w:cs="Arial"/>
          <w:sz w:val="20"/>
          <w:szCs w:val="20"/>
        </w:rPr>
        <w:t xml:space="preserve">  </w:t>
      </w:r>
      <w:r w:rsidR="00DE41FA" w:rsidRPr="00C573B9">
        <w:rPr>
          <w:rFonts w:ascii="Arial" w:hAnsi="Arial" w:cs="Arial"/>
          <w:sz w:val="20"/>
          <w:szCs w:val="20"/>
        </w:rPr>
        <w:t>Za dzień złożenia formularza rekrutacyjnego uznaje się dzień, w którym wpłynął do Biura Projektu.</w:t>
      </w:r>
    </w:p>
    <w:p w:rsidR="00FE160D" w:rsidRPr="00C573B9" w:rsidRDefault="00FE160D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Złożenie kompletu dokumentów nie jest jednoznaczne z zakwalifikowaniem się do Projektu.</w:t>
      </w:r>
    </w:p>
    <w:p w:rsidR="00FE160D" w:rsidRPr="00C573B9" w:rsidRDefault="00FE160D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Złożone dokumenty nie podlegają zwrotowi</w:t>
      </w:r>
      <w:r w:rsidR="008F463E" w:rsidRPr="00C573B9">
        <w:rPr>
          <w:rFonts w:ascii="Arial" w:hAnsi="Arial" w:cs="Arial"/>
          <w:sz w:val="20"/>
          <w:szCs w:val="20"/>
        </w:rPr>
        <w:t>.</w:t>
      </w:r>
    </w:p>
    <w:p w:rsidR="008F463E" w:rsidRPr="00C573B9" w:rsidRDefault="008F463E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Za złożenie nieprawdziwych oświadczeń lub zatajenie prawdy w dokumentach rekrutacyjnych grozi odpowiedzialność karna z art. 233 Kodeksu Karnego).</w:t>
      </w:r>
    </w:p>
    <w:p w:rsidR="00B87EE4" w:rsidRPr="00C573B9" w:rsidRDefault="00B87EE4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 xml:space="preserve">Kandydat jest zobowiązany: </w:t>
      </w:r>
    </w:p>
    <w:p w:rsidR="001030D0" w:rsidRPr="00C573B9" w:rsidRDefault="00B87EE4" w:rsidP="00A31AF5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3B9">
        <w:rPr>
          <w:rFonts w:ascii="Arial" w:hAnsi="Arial" w:cs="Arial"/>
          <w:color w:val="000000" w:themeColor="text1"/>
          <w:sz w:val="20"/>
          <w:szCs w:val="20"/>
        </w:rPr>
        <w:t>kompletnie wypełnić</w:t>
      </w:r>
      <w:r w:rsidR="001030D0" w:rsidRPr="00C573B9">
        <w:rPr>
          <w:rFonts w:ascii="Arial" w:hAnsi="Arial" w:cs="Arial"/>
          <w:color w:val="000000" w:themeColor="text1"/>
          <w:sz w:val="20"/>
          <w:szCs w:val="20"/>
        </w:rPr>
        <w:t xml:space="preserve"> i czytelnie podpisać w języku polskim formularz rekrutacyjny,</w:t>
      </w:r>
      <w:r w:rsidRPr="00C573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13271" w:rsidRPr="00C573B9" w:rsidRDefault="001030D0" w:rsidP="00A31AF5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3B9">
        <w:rPr>
          <w:rFonts w:ascii="Arial" w:hAnsi="Arial" w:cs="Arial"/>
          <w:color w:val="000000" w:themeColor="text1"/>
          <w:sz w:val="20"/>
          <w:szCs w:val="20"/>
        </w:rPr>
        <w:t xml:space="preserve">dostarczyć dokumenty potwierdzające </w:t>
      </w:r>
      <w:r w:rsidR="00313271" w:rsidRPr="00C573B9">
        <w:rPr>
          <w:rFonts w:ascii="Arial" w:hAnsi="Arial" w:cs="Arial"/>
          <w:color w:val="000000" w:themeColor="text1"/>
          <w:sz w:val="20"/>
          <w:szCs w:val="20"/>
        </w:rPr>
        <w:t>dane zawarte w formularzu rekrutacyjnym, dotyczące:</w:t>
      </w:r>
    </w:p>
    <w:p w:rsidR="00313271" w:rsidRPr="00C573B9" w:rsidRDefault="00313271" w:rsidP="00A31AF5">
      <w:pPr>
        <w:pStyle w:val="Akapitzlist"/>
        <w:numPr>
          <w:ilvl w:val="0"/>
          <w:numId w:val="11"/>
        </w:numPr>
        <w:spacing w:line="276" w:lineRule="auto"/>
        <w:ind w:hanging="2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3B9">
        <w:rPr>
          <w:rFonts w:ascii="Arial" w:hAnsi="Arial" w:cs="Arial"/>
          <w:color w:val="000000" w:themeColor="text1"/>
          <w:sz w:val="20"/>
          <w:szCs w:val="20"/>
        </w:rPr>
        <w:t xml:space="preserve"> wykształcenia (</w:t>
      </w:r>
      <w:r w:rsidR="00755BB4" w:rsidRPr="00C573B9">
        <w:rPr>
          <w:rFonts w:ascii="Arial" w:hAnsi="Arial" w:cs="Arial"/>
          <w:color w:val="000000" w:themeColor="text1"/>
          <w:sz w:val="20"/>
          <w:szCs w:val="20"/>
        </w:rPr>
        <w:t xml:space="preserve">świadectwa ukończenia szkoły - </w:t>
      </w:r>
      <w:r w:rsidRPr="00C573B9">
        <w:rPr>
          <w:rFonts w:ascii="Arial" w:hAnsi="Arial" w:cs="Arial"/>
          <w:color w:val="000000" w:themeColor="text1"/>
          <w:sz w:val="20"/>
          <w:szCs w:val="20"/>
        </w:rPr>
        <w:t>wszyscy kandydaci)</w:t>
      </w:r>
    </w:p>
    <w:p w:rsidR="00313271" w:rsidRPr="00C573B9" w:rsidRDefault="00374A66" w:rsidP="00A31AF5">
      <w:pPr>
        <w:pStyle w:val="Akapitzlist"/>
        <w:numPr>
          <w:ilvl w:val="0"/>
          <w:numId w:val="11"/>
        </w:numPr>
        <w:spacing w:line="276" w:lineRule="auto"/>
        <w:ind w:hanging="2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3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3271" w:rsidRPr="00C573B9">
        <w:rPr>
          <w:rFonts w:ascii="Arial" w:hAnsi="Arial" w:cs="Arial"/>
          <w:color w:val="000000" w:themeColor="text1"/>
          <w:sz w:val="20"/>
          <w:szCs w:val="20"/>
        </w:rPr>
        <w:t>stopnia niepełnosprawności (</w:t>
      </w:r>
      <w:r w:rsidR="00755BB4" w:rsidRPr="00C573B9">
        <w:rPr>
          <w:rFonts w:ascii="Arial" w:hAnsi="Arial" w:cs="Arial"/>
          <w:color w:val="000000" w:themeColor="text1"/>
          <w:sz w:val="20"/>
          <w:szCs w:val="20"/>
        </w:rPr>
        <w:t xml:space="preserve">orzeczenie o niepełnosprawności - </w:t>
      </w:r>
      <w:r w:rsidR="00313271" w:rsidRPr="00C573B9">
        <w:rPr>
          <w:rFonts w:ascii="Arial" w:hAnsi="Arial" w:cs="Arial"/>
          <w:color w:val="000000" w:themeColor="text1"/>
          <w:sz w:val="20"/>
          <w:szCs w:val="20"/>
        </w:rPr>
        <w:t>tylko osoby niepełnosprawne)</w:t>
      </w:r>
    </w:p>
    <w:p w:rsidR="00313271" w:rsidRPr="00C573B9" w:rsidRDefault="00374A66" w:rsidP="00A31AF5">
      <w:pPr>
        <w:pStyle w:val="Akapitzlist"/>
        <w:numPr>
          <w:ilvl w:val="0"/>
          <w:numId w:val="11"/>
        </w:numPr>
        <w:spacing w:line="276" w:lineRule="auto"/>
        <w:ind w:hanging="2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3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3271" w:rsidRPr="00C573B9">
        <w:rPr>
          <w:rFonts w:ascii="Arial" w:hAnsi="Arial" w:cs="Arial"/>
          <w:color w:val="000000" w:themeColor="text1"/>
          <w:sz w:val="20"/>
          <w:szCs w:val="20"/>
        </w:rPr>
        <w:t>statusu na rynku pracy (</w:t>
      </w:r>
      <w:r w:rsidR="00755BB4" w:rsidRPr="00C573B9">
        <w:rPr>
          <w:rFonts w:ascii="Arial" w:hAnsi="Arial" w:cs="Arial"/>
          <w:color w:val="000000" w:themeColor="text1"/>
          <w:sz w:val="20"/>
          <w:szCs w:val="20"/>
        </w:rPr>
        <w:t xml:space="preserve">zaświadczenie z Urzędu Pracy - </w:t>
      </w:r>
      <w:r w:rsidR="00313271" w:rsidRPr="00C573B9">
        <w:rPr>
          <w:rFonts w:ascii="Arial" w:hAnsi="Arial" w:cs="Arial"/>
          <w:color w:val="000000" w:themeColor="text1"/>
          <w:sz w:val="20"/>
          <w:szCs w:val="20"/>
        </w:rPr>
        <w:t>tylko osoby bezrobotne zarejestrowane w Urzędzie Pracy)</w:t>
      </w:r>
    </w:p>
    <w:p w:rsidR="00B87EE4" w:rsidRPr="00C573B9" w:rsidRDefault="00B87EE4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Kwalifikacji uczestników do projekt</w:t>
      </w:r>
      <w:r w:rsidR="00245690">
        <w:rPr>
          <w:rFonts w:ascii="Arial" w:hAnsi="Arial" w:cs="Arial"/>
          <w:sz w:val="20"/>
          <w:szCs w:val="20"/>
        </w:rPr>
        <w:t>u dokonuje Komisja Rekrutacyjna</w:t>
      </w:r>
      <w:r w:rsidRPr="00C573B9">
        <w:rPr>
          <w:rFonts w:ascii="Arial" w:hAnsi="Arial" w:cs="Arial"/>
          <w:sz w:val="20"/>
          <w:szCs w:val="20"/>
        </w:rPr>
        <w:t>.</w:t>
      </w:r>
    </w:p>
    <w:p w:rsidR="00EB5167" w:rsidRPr="00C573B9" w:rsidRDefault="008F463E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Komisja Rekrutacyjna po ocenie formalnej i merytorycznej złożonych przez kandydatów dokumentów, sporządzi protokół oraz listę osób zakwalifikowanych do udziału w Projekcie</w:t>
      </w:r>
      <w:r w:rsidR="00C209B2" w:rsidRPr="00C573B9">
        <w:rPr>
          <w:rFonts w:ascii="Arial" w:hAnsi="Arial" w:cs="Arial"/>
          <w:sz w:val="20"/>
          <w:szCs w:val="20"/>
        </w:rPr>
        <w:t xml:space="preserve"> (</w:t>
      </w:r>
      <w:r w:rsidR="00245690">
        <w:rPr>
          <w:rFonts w:ascii="Arial" w:hAnsi="Arial" w:cs="Arial"/>
          <w:sz w:val="20"/>
          <w:szCs w:val="20"/>
        </w:rPr>
        <w:t xml:space="preserve">łącznie </w:t>
      </w:r>
      <w:r w:rsidR="00C209B2" w:rsidRPr="00C573B9">
        <w:rPr>
          <w:rFonts w:ascii="Arial" w:hAnsi="Arial" w:cs="Arial"/>
          <w:sz w:val="20"/>
          <w:szCs w:val="20"/>
        </w:rPr>
        <w:t>9 list rankingowych po 20 osób)</w:t>
      </w:r>
      <w:r w:rsidRPr="00C573B9">
        <w:rPr>
          <w:rFonts w:ascii="Arial" w:hAnsi="Arial" w:cs="Arial"/>
          <w:sz w:val="20"/>
          <w:szCs w:val="20"/>
        </w:rPr>
        <w:t>, a także list</w:t>
      </w:r>
      <w:r w:rsidR="00C209B2" w:rsidRPr="00C573B9">
        <w:rPr>
          <w:rFonts w:ascii="Arial" w:hAnsi="Arial" w:cs="Arial"/>
          <w:sz w:val="20"/>
          <w:szCs w:val="20"/>
        </w:rPr>
        <w:t>y</w:t>
      </w:r>
      <w:r w:rsidRPr="00C573B9">
        <w:rPr>
          <w:rFonts w:ascii="Arial" w:hAnsi="Arial" w:cs="Arial"/>
          <w:sz w:val="20"/>
          <w:szCs w:val="20"/>
        </w:rPr>
        <w:t xml:space="preserve"> osób rezerwowych. </w:t>
      </w:r>
      <w:r w:rsidR="00EB5167" w:rsidRPr="00C573B9">
        <w:rPr>
          <w:rFonts w:ascii="Arial" w:hAnsi="Arial" w:cs="Arial"/>
          <w:sz w:val="20"/>
          <w:szCs w:val="20"/>
        </w:rPr>
        <w:t>Każdy zakwalifikowany Kandydat zostanie powiadomiony o wynikach rekrutacji drogą pisemną, mailową lub telefonicznie.</w:t>
      </w:r>
    </w:p>
    <w:p w:rsidR="008F463E" w:rsidRPr="00C573B9" w:rsidRDefault="00BE3B91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573B9">
        <w:rPr>
          <w:rFonts w:ascii="Arial" w:hAnsi="Arial" w:cs="Arial"/>
          <w:sz w:val="20"/>
          <w:szCs w:val="20"/>
        </w:rPr>
        <w:t xml:space="preserve"> przypadku rezygnacji Uczestnika z listy osób zakwalifikowanych</w:t>
      </w:r>
      <w:r>
        <w:rPr>
          <w:rFonts w:ascii="Arial" w:hAnsi="Arial" w:cs="Arial"/>
          <w:sz w:val="20"/>
          <w:szCs w:val="20"/>
        </w:rPr>
        <w:t>,</w:t>
      </w:r>
      <w:r w:rsidRPr="00C573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8F463E" w:rsidRPr="00C573B9">
        <w:rPr>
          <w:rFonts w:ascii="Arial" w:hAnsi="Arial" w:cs="Arial"/>
          <w:sz w:val="20"/>
          <w:szCs w:val="20"/>
        </w:rPr>
        <w:t>sob</w:t>
      </w:r>
      <w:r>
        <w:rPr>
          <w:rFonts w:ascii="Arial" w:hAnsi="Arial" w:cs="Arial"/>
          <w:sz w:val="20"/>
          <w:szCs w:val="20"/>
        </w:rPr>
        <w:t>a</w:t>
      </w:r>
      <w:r w:rsidR="008F463E" w:rsidRPr="00C573B9">
        <w:rPr>
          <w:rFonts w:ascii="Arial" w:hAnsi="Arial" w:cs="Arial"/>
          <w:sz w:val="20"/>
          <w:szCs w:val="20"/>
        </w:rPr>
        <w:t xml:space="preserve"> z listy rezerwowej</w:t>
      </w:r>
      <w:r>
        <w:rPr>
          <w:rFonts w:ascii="Arial" w:hAnsi="Arial" w:cs="Arial"/>
          <w:sz w:val="20"/>
          <w:szCs w:val="20"/>
        </w:rPr>
        <w:t>, o najwyższej liczbie punktów,</w:t>
      </w:r>
      <w:r w:rsidR="008F463E" w:rsidRPr="00C573B9">
        <w:rPr>
          <w:rFonts w:ascii="Arial" w:hAnsi="Arial" w:cs="Arial"/>
          <w:sz w:val="20"/>
          <w:szCs w:val="20"/>
        </w:rPr>
        <w:t xml:space="preserve"> zosta</w:t>
      </w:r>
      <w:r>
        <w:rPr>
          <w:rFonts w:ascii="Arial" w:hAnsi="Arial" w:cs="Arial"/>
          <w:sz w:val="20"/>
          <w:szCs w:val="20"/>
        </w:rPr>
        <w:t>nie</w:t>
      </w:r>
      <w:r w:rsidR="008F463E" w:rsidRPr="00C573B9">
        <w:rPr>
          <w:rFonts w:ascii="Arial" w:hAnsi="Arial" w:cs="Arial"/>
          <w:sz w:val="20"/>
          <w:szCs w:val="20"/>
        </w:rPr>
        <w:t xml:space="preserve"> zakwalifikowan</w:t>
      </w:r>
      <w:r>
        <w:rPr>
          <w:rFonts w:ascii="Arial" w:hAnsi="Arial" w:cs="Arial"/>
          <w:sz w:val="20"/>
          <w:szCs w:val="20"/>
        </w:rPr>
        <w:t>a do udziału w projekcie</w:t>
      </w:r>
      <w:r w:rsidR="008F463E" w:rsidRPr="00C573B9">
        <w:rPr>
          <w:rFonts w:ascii="Arial" w:hAnsi="Arial" w:cs="Arial"/>
          <w:sz w:val="20"/>
          <w:szCs w:val="20"/>
        </w:rPr>
        <w:t xml:space="preserve">. W przypadku zwolnienia się miejsca dla kandydata </w:t>
      </w:r>
      <w:r w:rsidR="00432630" w:rsidRPr="00C573B9">
        <w:rPr>
          <w:rFonts w:ascii="Arial" w:hAnsi="Arial" w:cs="Arial"/>
          <w:sz w:val="20"/>
          <w:szCs w:val="20"/>
        </w:rPr>
        <w:t xml:space="preserve">znajdującego się na liście </w:t>
      </w:r>
      <w:r w:rsidR="008F463E" w:rsidRPr="00C573B9">
        <w:rPr>
          <w:rFonts w:ascii="Arial" w:hAnsi="Arial" w:cs="Arial"/>
          <w:sz w:val="20"/>
          <w:szCs w:val="20"/>
        </w:rPr>
        <w:t>rezerwowej</w:t>
      </w:r>
      <w:r w:rsidR="00432630" w:rsidRPr="00C573B9">
        <w:rPr>
          <w:rFonts w:ascii="Arial" w:hAnsi="Arial" w:cs="Arial"/>
          <w:sz w:val="20"/>
          <w:szCs w:val="20"/>
        </w:rPr>
        <w:t>,</w:t>
      </w:r>
      <w:r w:rsidR="008F463E" w:rsidRPr="00C573B9">
        <w:rPr>
          <w:rFonts w:ascii="Arial" w:hAnsi="Arial" w:cs="Arial"/>
          <w:sz w:val="20"/>
          <w:szCs w:val="20"/>
        </w:rPr>
        <w:t xml:space="preserve"> zostanie on niezwłocznie poinformowany drogą </w:t>
      </w:r>
      <w:r w:rsidR="00EB5167" w:rsidRPr="00C573B9">
        <w:rPr>
          <w:rFonts w:ascii="Arial" w:hAnsi="Arial" w:cs="Arial"/>
          <w:sz w:val="20"/>
          <w:szCs w:val="20"/>
        </w:rPr>
        <w:t xml:space="preserve">pisemną, </w:t>
      </w:r>
      <w:r w:rsidR="008F463E" w:rsidRPr="00C573B9">
        <w:rPr>
          <w:rFonts w:ascii="Arial" w:hAnsi="Arial" w:cs="Arial"/>
          <w:sz w:val="20"/>
          <w:szCs w:val="20"/>
        </w:rPr>
        <w:t>mailową lub telefoniczną o możliwości przystąpienia do kursu zawodowego.</w:t>
      </w:r>
    </w:p>
    <w:p w:rsidR="004A0F67" w:rsidRPr="004A0F67" w:rsidRDefault="00432630" w:rsidP="00A97674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820536">
        <w:rPr>
          <w:rFonts w:ascii="Arial" w:hAnsi="Arial" w:cs="Arial"/>
          <w:sz w:val="20"/>
          <w:szCs w:val="20"/>
        </w:rPr>
        <w:t xml:space="preserve">Ocena formalna formularza rekrutacyjnego </w:t>
      </w:r>
      <w:r w:rsidR="00100FD6" w:rsidRPr="00820536">
        <w:rPr>
          <w:rFonts w:ascii="Arial" w:hAnsi="Arial" w:cs="Arial"/>
          <w:sz w:val="20"/>
          <w:szCs w:val="20"/>
        </w:rPr>
        <w:t>polega na sprawdzeniu czy wszystkie pozycje z formularza rekrutacyjnego są uzupełnione, wybrane lub podpisane (w zależności od potrzeby) przez Kandydata. Istnieje możliwość jednorazowego uzupełnienia błędów formalnych w for</w:t>
      </w:r>
      <w:r w:rsidR="00B80625" w:rsidRPr="00820536">
        <w:rPr>
          <w:rFonts w:ascii="Arial" w:hAnsi="Arial" w:cs="Arial"/>
          <w:sz w:val="20"/>
          <w:szCs w:val="20"/>
        </w:rPr>
        <w:t xml:space="preserve">mularzu rekrutacyjnym. </w:t>
      </w:r>
      <w:r w:rsidR="00100FD6" w:rsidRPr="00820536">
        <w:rPr>
          <w:rFonts w:ascii="Arial" w:hAnsi="Arial" w:cs="Arial"/>
          <w:sz w:val="20"/>
          <w:szCs w:val="20"/>
        </w:rPr>
        <w:t xml:space="preserve">O </w:t>
      </w:r>
      <w:r w:rsidR="00B80625" w:rsidRPr="00820536">
        <w:rPr>
          <w:rFonts w:ascii="Arial" w:hAnsi="Arial" w:cs="Arial"/>
          <w:sz w:val="20"/>
          <w:szCs w:val="20"/>
        </w:rPr>
        <w:t xml:space="preserve">sposobie usunięcia tych błędów Komisja Rekrutacyjna informuje Kandydata wkrótce po ich stwierdzeniu. Jeżeli na etapie oceny formalnej formularza rekrutacyjnego, Komisja Rekrutacyjna stwierdzi, że Kandydat nie spełnia </w:t>
      </w:r>
      <w:r w:rsidR="00374A66" w:rsidRPr="00820536">
        <w:rPr>
          <w:rFonts w:ascii="Arial" w:hAnsi="Arial" w:cs="Arial"/>
          <w:sz w:val="20"/>
          <w:szCs w:val="20"/>
        </w:rPr>
        <w:t>kryteriów kwalifikowalności</w:t>
      </w:r>
      <w:r w:rsidR="00B80625" w:rsidRPr="00820536">
        <w:rPr>
          <w:rFonts w:ascii="Arial" w:hAnsi="Arial" w:cs="Arial"/>
          <w:sz w:val="20"/>
          <w:szCs w:val="20"/>
        </w:rPr>
        <w:t xml:space="preserve"> Grupy Docelowej, </w:t>
      </w:r>
      <w:r w:rsidR="00CC14D4" w:rsidRPr="00820536">
        <w:rPr>
          <w:rFonts w:ascii="Arial" w:hAnsi="Arial" w:cs="Arial"/>
          <w:sz w:val="20"/>
          <w:szCs w:val="20"/>
        </w:rPr>
        <w:t>to</w:t>
      </w:r>
      <w:r w:rsidR="00B80625" w:rsidRPr="00820536">
        <w:rPr>
          <w:rFonts w:ascii="Arial" w:hAnsi="Arial" w:cs="Arial"/>
          <w:sz w:val="20"/>
          <w:szCs w:val="20"/>
        </w:rPr>
        <w:t xml:space="preserve"> formularz rekrutacyjny nie zostanie przekazany do dalszej oceny merytorycznej.</w:t>
      </w:r>
      <w:r w:rsidR="00382732" w:rsidRPr="00820536">
        <w:rPr>
          <w:rFonts w:ascii="Arial" w:hAnsi="Arial" w:cs="Arial"/>
          <w:sz w:val="20"/>
          <w:szCs w:val="20"/>
        </w:rPr>
        <w:t xml:space="preserve"> </w:t>
      </w:r>
    </w:p>
    <w:p w:rsidR="00432630" w:rsidRPr="00820536" w:rsidRDefault="00820536" w:rsidP="00A97674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820536">
        <w:rPr>
          <w:rFonts w:ascii="Arial" w:hAnsi="Arial" w:cs="Arial"/>
          <w:sz w:val="20"/>
          <w:szCs w:val="20"/>
        </w:rPr>
        <w:t>Dodatkowo osoby bez pracy, aby</w:t>
      </w:r>
      <w:r w:rsidR="00CE4FE6">
        <w:rPr>
          <w:rFonts w:ascii="Arial" w:hAnsi="Arial" w:cs="Arial"/>
          <w:sz w:val="20"/>
          <w:szCs w:val="20"/>
        </w:rPr>
        <w:t xml:space="preserve"> ocenić, czy udział danej osoby jest możliwy, </w:t>
      </w:r>
      <w:r w:rsidR="00382732" w:rsidRPr="00820536">
        <w:rPr>
          <w:rFonts w:ascii="Arial" w:hAnsi="Arial" w:cs="Arial"/>
          <w:sz w:val="20"/>
          <w:szCs w:val="20"/>
        </w:rPr>
        <w:t>wypełnią Test Predyspozycji do pracy w branży budowlanej (1-15 pkt)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100FD6" w:rsidRDefault="00100FD6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lastRenderedPageBreak/>
        <w:t xml:space="preserve">Ocena merytoryczna </w:t>
      </w:r>
      <w:r w:rsidR="00B80625" w:rsidRPr="00C573B9">
        <w:rPr>
          <w:rFonts w:ascii="Arial" w:hAnsi="Arial" w:cs="Arial"/>
          <w:sz w:val="20"/>
          <w:szCs w:val="20"/>
        </w:rPr>
        <w:t>formularza rekrutacyjnego następuje wyłącznie po pozytywnej ocenie formalnej.</w:t>
      </w:r>
    </w:p>
    <w:p w:rsidR="007E28DE" w:rsidRDefault="00936F24" w:rsidP="00A644FB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B91">
        <w:rPr>
          <w:rFonts w:ascii="Arial" w:hAnsi="Arial" w:cs="Arial"/>
          <w:sz w:val="20"/>
          <w:szCs w:val="20"/>
        </w:rPr>
        <w:t>Ocena merytoryczna odbywa się za pomocą Karty Oceny poprzez weryfikację Formularza Rekrutacyjnego</w:t>
      </w:r>
      <w:r w:rsidR="00BE3B91" w:rsidRPr="00BE3B91">
        <w:rPr>
          <w:rFonts w:ascii="Arial" w:hAnsi="Arial" w:cs="Arial"/>
          <w:sz w:val="20"/>
          <w:szCs w:val="20"/>
        </w:rPr>
        <w:t>, podczas której przyznane zostają punkty</w:t>
      </w:r>
      <w:r w:rsidR="007E28DE">
        <w:rPr>
          <w:rFonts w:ascii="Arial" w:hAnsi="Arial" w:cs="Arial"/>
          <w:sz w:val="20"/>
          <w:szCs w:val="20"/>
        </w:rPr>
        <w:t>:</w:t>
      </w:r>
    </w:p>
    <w:p w:rsidR="007E28DE" w:rsidRDefault="008F10D5" w:rsidP="007E28DE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C0312">
        <w:rPr>
          <w:rFonts w:ascii="Arial" w:hAnsi="Arial" w:cs="Arial"/>
          <w:sz w:val="20"/>
          <w:szCs w:val="20"/>
        </w:rPr>
        <w:t xml:space="preserve">ługotrwale bezrobotnego (5 pkt) </w:t>
      </w:r>
      <w:r>
        <w:rPr>
          <w:rFonts w:ascii="Arial" w:hAnsi="Arial" w:cs="Arial"/>
          <w:sz w:val="20"/>
          <w:szCs w:val="20"/>
        </w:rPr>
        <w:t xml:space="preserve"> - </w:t>
      </w:r>
      <w:r w:rsidRPr="005C0312">
        <w:rPr>
          <w:rFonts w:ascii="Arial" w:hAnsi="Arial" w:cs="Arial"/>
          <w:sz w:val="20"/>
          <w:szCs w:val="20"/>
        </w:rPr>
        <w:t>6 mężczyzn</w:t>
      </w:r>
    </w:p>
    <w:p w:rsidR="008F10D5" w:rsidRDefault="008F10D5" w:rsidP="007E28DE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</w:t>
      </w:r>
      <w:r w:rsidRPr="0014271B">
        <w:rPr>
          <w:rFonts w:ascii="Arial" w:hAnsi="Arial" w:cs="Arial"/>
          <w:sz w:val="20"/>
          <w:szCs w:val="20"/>
        </w:rPr>
        <w:t>stop</w:t>
      </w:r>
      <w:r>
        <w:rPr>
          <w:rFonts w:ascii="Arial" w:hAnsi="Arial" w:cs="Arial"/>
          <w:sz w:val="20"/>
          <w:szCs w:val="20"/>
        </w:rPr>
        <w:t>niem</w:t>
      </w:r>
      <w:r w:rsidRPr="0014271B">
        <w:rPr>
          <w:rFonts w:ascii="Arial" w:hAnsi="Arial" w:cs="Arial"/>
          <w:sz w:val="20"/>
          <w:szCs w:val="20"/>
        </w:rPr>
        <w:t xml:space="preserve"> niepełnosprawności</w:t>
      </w:r>
      <w:r>
        <w:rPr>
          <w:rFonts w:ascii="Arial" w:hAnsi="Arial" w:cs="Arial"/>
          <w:sz w:val="20"/>
          <w:szCs w:val="20"/>
        </w:rPr>
        <w:t xml:space="preserve"> – 9 kobiet</w:t>
      </w:r>
      <w:r w:rsidRPr="0014271B">
        <w:rPr>
          <w:rFonts w:ascii="Arial" w:hAnsi="Arial" w:cs="Arial"/>
          <w:sz w:val="20"/>
          <w:szCs w:val="20"/>
        </w:rPr>
        <w:t>: lekki</w:t>
      </w:r>
      <w:r>
        <w:rPr>
          <w:rFonts w:ascii="Arial" w:hAnsi="Arial" w:cs="Arial"/>
          <w:sz w:val="20"/>
          <w:szCs w:val="20"/>
        </w:rPr>
        <w:t>m</w:t>
      </w:r>
      <w:r w:rsidRPr="0014271B">
        <w:rPr>
          <w:rFonts w:ascii="Arial" w:hAnsi="Arial" w:cs="Arial"/>
          <w:sz w:val="20"/>
          <w:szCs w:val="20"/>
        </w:rPr>
        <w:t xml:space="preserve"> (1 pkt); umiarkowany</w:t>
      </w:r>
      <w:r>
        <w:rPr>
          <w:rFonts w:ascii="Arial" w:hAnsi="Arial" w:cs="Arial"/>
          <w:sz w:val="20"/>
          <w:szCs w:val="20"/>
        </w:rPr>
        <w:t>m</w:t>
      </w:r>
      <w:r w:rsidRPr="0014271B">
        <w:rPr>
          <w:rFonts w:ascii="Arial" w:hAnsi="Arial" w:cs="Arial"/>
          <w:sz w:val="20"/>
          <w:szCs w:val="20"/>
        </w:rPr>
        <w:t xml:space="preserve"> (3 </w:t>
      </w:r>
      <w:proofErr w:type="spellStart"/>
      <w:r w:rsidRPr="0014271B">
        <w:rPr>
          <w:rFonts w:ascii="Arial" w:hAnsi="Arial" w:cs="Arial"/>
          <w:sz w:val="20"/>
          <w:szCs w:val="20"/>
        </w:rPr>
        <w:t>pkty</w:t>
      </w:r>
      <w:proofErr w:type="spellEnd"/>
      <w:r w:rsidRPr="0014271B">
        <w:rPr>
          <w:rFonts w:ascii="Arial" w:hAnsi="Arial" w:cs="Arial"/>
          <w:sz w:val="20"/>
          <w:szCs w:val="20"/>
        </w:rPr>
        <w:t>); znaczny</w:t>
      </w:r>
      <w:r>
        <w:rPr>
          <w:rFonts w:ascii="Arial" w:hAnsi="Arial" w:cs="Arial"/>
          <w:sz w:val="20"/>
          <w:szCs w:val="20"/>
        </w:rPr>
        <w:t>m</w:t>
      </w:r>
      <w:r w:rsidRPr="0014271B">
        <w:rPr>
          <w:rFonts w:ascii="Arial" w:hAnsi="Arial" w:cs="Arial"/>
          <w:sz w:val="20"/>
          <w:szCs w:val="20"/>
        </w:rPr>
        <w:t xml:space="preserve"> (5 </w:t>
      </w:r>
      <w:proofErr w:type="spellStart"/>
      <w:r w:rsidRPr="0014271B">
        <w:rPr>
          <w:rFonts w:ascii="Arial" w:hAnsi="Arial" w:cs="Arial"/>
          <w:sz w:val="20"/>
          <w:szCs w:val="20"/>
        </w:rPr>
        <w:t>pktów</w:t>
      </w:r>
      <w:proofErr w:type="spellEnd"/>
      <w:r w:rsidRPr="0014271B">
        <w:rPr>
          <w:rFonts w:ascii="Arial" w:hAnsi="Arial" w:cs="Arial"/>
          <w:sz w:val="20"/>
          <w:szCs w:val="20"/>
        </w:rPr>
        <w:t>)</w:t>
      </w:r>
    </w:p>
    <w:p w:rsidR="008F10D5" w:rsidRPr="00651951" w:rsidRDefault="008F10D5" w:rsidP="007E28DE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51951">
        <w:rPr>
          <w:rFonts w:ascii="Arial" w:hAnsi="Arial" w:cs="Arial"/>
          <w:sz w:val="20"/>
          <w:szCs w:val="20"/>
        </w:rPr>
        <w:t>krótki wywiad z kandydatem obejmujący zbadanie</w:t>
      </w:r>
      <w:r w:rsidR="00651951">
        <w:rPr>
          <w:rFonts w:ascii="Arial" w:hAnsi="Arial" w:cs="Arial"/>
          <w:sz w:val="20"/>
          <w:szCs w:val="20"/>
        </w:rPr>
        <w:t xml:space="preserve"> chęci</w:t>
      </w:r>
      <w:r w:rsidR="00CE4FE6" w:rsidRPr="00651951">
        <w:rPr>
          <w:rFonts w:ascii="Arial" w:hAnsi="Arial" w:cs="Arial"/>
          <w:sz w:val="20"/>
          <w:szCs w:val="20"/>
        </w:rPr>
        <w:t xml:space="preserve"> i możliwości udziału w projekcie</w:t>
      </w:r>
      <w:r w:rsidR="00651951">
        <w:rPr>
          <w:rFonts w:ascii="Arial" w:hAnsi="Arial" w:cs="Arial"/>
          <w:sz w:val="20"/>
          <w:szCs w:val="20"/>
        </w:rPr>
        <w:t>,</w:t>
      </w:r>
      <w:r w:rsidR="00CE4FE6" w:rsidRPr="00651951">
        <w:rPr>
          <w:rFonts w:ascii="Arial" w:hAnsi="Arial" w:cs="Arial"/>
          <w:sz w:val="20"/>
          <w:szCs w:val="20"/>
        </w:rPr>
        <w:t xml:space="preserve"> </w:t>
      </w:r>
      <w:r w:rsidRPr="00651951">
        <w:rPr>
          <w:rFonts w:ascii="Arial" w:hAnsi="Arial" w:cs="Arial"/>
          <w:sz w:val="20"/>
          <w:szCs w:val="20"/>
        </w:rPr>
        <w:t>motywacji do podjęcia kształcenia oraz wykorzystania nabytych kwalifikacji po zakończeniu udziału w projekcie.</w:t>
      </w:r>
    </w:p>
    <w:p w:rsidR="00C209B2" w:rsidRPr="00C573B9" w:rsidRDefault="00432630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hAnsi="Arial" w:cs="Arial"/>
          <w:sz w:val="20"/>
          <w:szCs w:val="20"/>
        </w:rPr>
        <w:t>W przypadku problemów Beneficjenta z rekrutacją do Projektu, zostaną zorganizowane kolejne spotkania oraz zostanie zintensyfikowana akcja promocyjna.</w:t>
      </w:r>
    </w:p>
    <w:p w:rsidR="001D0632" w:rsidRPr="00C573B9" w:rsidRDefault="001D0632" w:rsidP="00A31AF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eastAsia="Batang" w:hAnsi="Arial" w:cs="Arial"/>
          <w:sz w:val="20"/>
          <w:szCs w:val="20"/>
        </w:rPr>
        <w:t xml:space="preserve">Wszelkie informacje dotyczące rekrutacji, dostępne będą w siedzibie Beneficjenta oraz na stronie internetowej </w:t>
      </w:r>
      <w:hyperlink r:id="rId10" w:history="1">
        <w:r w:rsidR="00A01AE2" w:rsidRPr="00C573B9">
          <w:rPr>
            <w:rStyle w:val="Hipercze"/>
            <w:rFonts w:ascii="Arial" w:hAnsi="Arial" w:cs="Arial"/>
            <w:sz w:val="20"/>
            <w:szCs w:val="20"/>
          </w:rPr>
          <w:t>www.ocwp.org.pl/projekty-unijne</w:t>
        </w:r>
      </w:hyperlink>
      <w:r w:rsidR="00A01AE2">
        <w:t>.</w:t>
      </w:r>
      <w:r w:rsidRPr="00C573B9">
        <w:rPr>
          <w:rFonts w:ascii="Arial" w:eastAsia="Batang" w:hAnsi="Arial" w:cs="Arial"/>
          <w:sz w:val="20"/>
          <w:szCs w:val="20"/>
        </w:rPr>
        <w:t xml:space="preserve"> </w:t>
      </w:r>
    </w:p>
    <w:p w:rsidR="007227FB" w:rsidRDefault="007227FB" w:rsidP="00A31AF5">
      <w:pPr>
        <w:pStyle w:val="Akapitzlist"/>
        <w:spacing w:line="276" w:lineRule="auto"/>
        <w:ind w:left="1146"/>
        <w:contextualSpacing/>
        <w:jc w:val="both"/>
        <w:rPr>
          <w:rFonts w:ascii="Arial" w:hAnsi="Arial" w:cs="Arial"/>
          <w:sz w:val="20"/>
          <w:szCs w:val="20"/>
        </w:rPr>
      </w:pPr>
    </w:p>
    <w:p w:rsidR="00BC5E1E" w:rsidRPr="00651951" w:rsidRDefault="00BC5E1E" w:rsidP="00A31AF5">
      <w:pPr>
        <w:pStyle w:val="Akapitzlist"/>
        <w:spacing w:line="276" w:lineRule="auto"/>
        <w:ind w:left="1146"/>
        <w:contextualSpacing/>
        <w:jc w:val="both"/>
        <w:rPr>
          <w:rFonts w:ascii="Arial" w:hAnsi="Arial" w:cs="Arial"/>
          <w:sz w:val="10"/>
          <w:szCs w:val="20"/>
        </w:rPr>
      </w:pPr>
    </w:p>
    <w:p w:rsidR="00BC5E1E" w:rsidRPr="00C573B9" w:rsidRDefault="00BC5E1E" w:rsidP="00F26746">
      <w:pPr>
        <w:pStyle w:val="Akapitzlist"/>
        <w:spacing w:line="276" w:lineRule="auto"/>
        <w:ind w:left="0"/>
        <w:contextualSpacing/>
        <w:jc w:val="center"/>
        <w:rPr>
          <w:rFonts w:ascii="Arial" w:hAnsi="Arial" w:cs="Arial"/>
          <w:sz w:val="20"/>
          <w:szCs w:val="20"/>
        </w:rPr>
      </w:pPr>
      <w:r w:rsidRPr="001D0632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6</w:t>
      </w:r>
    </w:p>
    <w:p w:rsidR="008C6BDE" w:rsidRDefault="00BC5E1E" w:rsidP="00F2674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0"/>
        </w:rPr>
      </w:pPr>
      <w:r w:rsidRPr="00F26746">
        <w:rPr>
          <w:rFonts w:ascii="Arial" w:hAnsi="Arial" w:cs="Arial"/>
          <w:b/>
          <w:sz w:val="22"/>
          <w:szCs w:val="20"/>
        </w:rPr>
        <w:t>Organizacja usług</w:t>
      </w:r>
    </w:p>
    <w:p w:rsidR="00F26746" w:rsidRPr="007A6F0A" w:rsidRDefault="00F26746" w:rsidP="00304E0E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10"/>
          <w:szCs w:val="20"/>
        </w:rPr>
      </w:pPr>
    </w:p>
    <w:p w:rsidR="00BC5E1E" w:rsidRPr="005C0312" w:rsidRDefault="00BC5E1E" w:rsidP="00304E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0312">
        <w:rPr>
          <w:rFonts w:ascii="Arial" w:hAnsi="Arial" w:cs="Arial"/>
          <w:sz w:val="20"/>
          <w:szCs w:val="20"/>
        </w:rPr>
        <w:t xml:space="preserve">Warunkiem zorganizowania określonego kursu zawodowego jest zebranie 20–osobowej grupy. </w:t>
      </w:r>
    </w:p>
    <w:p w:rsidR="00BC5E1E" w:rsidRPr="005C0312" w:rsidRDefault="00BC5E1E" w:rsidP="00304E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0312">
        <w:rPr>
          <w:rFonts w:ascii="Arial" w:hAnsi="Arial" w:cs="Arial"/>
          <w:sz w:val="20"/>
          <w:szCs w:val="20"/>
        </w:rPr>
        <w:t xml:space="preserve">Szkolenia organizowane są w godzinach, dniach i z częstotliwości dostosowanej do </w:t>
      </w:r>
      <w:r w:rsidR="00820536" w:rsidRPr="00820536">
        <w:rPr>
          <w:rFonts w:ascii="Arial" w:hAnsi="Arial" w:cs="Arial"/>
          <w:sz w:val="20"/>
          <w:szCs w:val="20"/>
        </w:rPr>
        <w:t>Grupy Docelowej</w:t>
      </w:r>
      <w:r w:rsidRPr="005C0312">
        <w:rPr>
          <w:rFonts w:ascii="Arial" w:hAnsi="Arial" w:cs="Arial"/>
          <w:sz w:val="20"/>
          <w:szCs w:val="20"/>
        </w:rPr>
        <w:t xml:space="preserve">; zapewnienie składu wśród trenerów/kadry merytorycznej świadomej specyfiki pracy z </w:t>
      </w:r>
      <w:r w:rsidR="00820536">
        <w:rPr>
          <w:rFonts w:ascii="Arial" w:hAnsi="Arial" w:cs="Arial"/>
          <w:sz w:val="20"/>
          <w:szCs w:val="20"/>
        </w:rPr>
        <w:t xml:space="preserve">Grupą Docelową, </w:t>
      </w:r>
      <w:r w:rsidRPr="005C0312">
        <w:rPr>
          <w:rFonts w:ascii="Arial" w:hAnsi="Arial" w:cs="Arial"/>
          <w:sz w:val="20"/>
          <w:szCs w:val="20"/>
        </w:rPr>
        <w:t xml:space="preserve">świadomej zasady równości szans, stereotypowego podejścia i dyskryminacji Kobiet. </w:t>
      </w:r>
    </w:p>
    <w:p w:rsidR="00BC5E1E" w:rsidRPr="005C0312" w:rsidRDefault="00BC5E1E" w:rsidP="00304E0E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5C0312">
        <w:rPr>
          <w:rFonts w:ascii="Arial" w:hAnsi="Arial" w:cs="Arial"/>
          <w:sz w:val="20"/>
          <w:szCs w:val="20"/>
        </w:rPr>
        <w:t xml:space="preserve">Szkolenia organizowane są w weekendy (Sobota-Niedziela) i/lub w tygodniu (Poniedziałek-Piątek) w godzinach i częstotliwości dostosowanej do </w:t>
      </w:r>
      <w:r w:rsidR="00820536" w:rsidRPr="00820536">
        <w:rPr>
          <w:rFonts w:ascii="Arial" w:hAnsi="Arial" w:cs="Arial"/>
          <w:sz w:val="20"/>
          <w:szCs w:val="20"/>
        </w:rPr>
        <w:t>Grupy Docelowej</w:t>
      </w:r>
      <w:r w:rsidRPr="005C0312">
        <w:rPr>
          <w:rFonts w:ascii="Arial" w:hAnsi="Arial" w:cs="Arial"/>
          <w:sz w:val="20"/>
          <w:szCs w:val="20"/>
        </w:rPr>
        <w:t>. Sposób organizacji szkoleń i częstotliwość może ulec zmianie w przypadku sytuacji szczególnych (konieczność przyspieszenia realizacji szkoleń i/lub na prośbę uczestników projektu)- ostateczną decyzję w tej kwestii biorąc pod uwagę prawidłowość realizacji projektu i dobro uczestników projektu podejmuje Realizator projektu.</w:t>
      </w:r>
    </w:p>
    <w:p w:rsidR="004E2E34" w:rsidRDefault="004E2E34" w:rsidP="00F2674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4E2E34" w:rsidRPr="00651951" w:rsidRDefault="004E2E34" w:rsidP="00F2674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10"/>
          <w:szCs w:val="20"/>
        </w:rPr>
      </w:pPr>
    </w:p>
    <w:p w:rsidR="009834F5" w:rsidRDefault="009834F5" w:rsidP="00F2674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D0632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C5E1E">
        <w:rPr>
          <w:rFonts w:ascii="Arial" w:hAnsi="Arial" w:cs="Arial"/>
          <w:b/>
          <w:sz w:val="20"/>
          <w:szCs w:val="20"/>
        </w:rPr>
        <w:t>7</w:t>
      </w:r>
    </w:p>
    <w:p w:rsidR="00C31357" w:rsidRPr="00F26746" w:rsidRDefault="00C31357" w:rsidP="00F26746">
      <w:pPr>
        <w:pStyle w:val="Akapitzlist"/>
        <w:spacing w:line="276" w:lineRule="auto"/>
        <w:ind w:left="0"/>
        <w:contextualSpacing/>
        <w:jc w:val="center"/>
        <w:rPr>
          <w:rFonts w:ascii="Arial" w:hAnsi="Arial" w:cs="Arial"/>
          <w:b/>
          <w:sz w:val="22"/>
          <w:szCs w:val="20"/>
        </w:rPr>
      </w:pPr>
      <w:r w:rsidRPr="00F26746">
        <w:rPr>
          <w:rFonts w:ascii="Arial" w:hAnsi="Arial" w:cs="Arial"/>
          <w:b/>
          <w:sz w:val="22"/>
          <w:szCs w:val="20"/>
        </w:rPr>
        <w:t>Definicje</w:t>
      </w:r>
    </w:p>
    <w:p w:rsidR="009834F5" w:rsidRPr="007A6F0A" w:rsidRDefault="009834F5" w:rsidP="00A31AF5">
      <w:pPr>
        <w:pStyle w:val="Akapitzlist"/>
        <w:spacing w:line="276" w:lineRule="auto"/>
        <w:ind w:left="1146"/>
        <w:contextualSpacing/>
        <w:jc w:val="center"/>
        <w:rPr>
          <w:rFonts w:ascii="Arial" w:hAnsi="Arial" w:cs="Arial"/>
          <w:sz w:val="10"/>
          <w:szCs w:val="20"/>
        </w:rPr>
      </w:pPr>
    </w:p>
    <w:p w:rsidR="00635E21" w:rsidRPr="00A31AF5" w:rsidRDefault="00635E21" w:rsidP="00A31AF5">
      <w:pPr>
        <w:pStyle w:val="Akapitzlist"/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A31AF5">
        <w:rPr>
          <w:rFonts w:ascii="Arial" w:hAnsi="Arial" w:cs="Arial"/>
          <w:b/>
          <w:sz w:val="20"/>
          <w:szCs w:val="20"/>
        </w:rPr>
        <w:t xml:space="preserve">Realizator Projektu / Beneficjent </w:t>
      </w:r>
      <w:r w:rsidRPr="00A31AF5">
        <w:rPr>
          <w:rFonts w:ascii="Arial" w:hAnsi="Arial" w:cs="Arial"/>
          <w:sz w:val="20"/>
          <w:szCs w:val="20"/>
        </w:rPr>
        <w:t>– Stowarzyszenie Ostrowskie Centrum Wspierania Przedsiębiorczości z siedzibą w Ostrowie Wielkopolskim, ul. Szkolna 24</w:t>
      </w:r>
      <w:r w:rsidR="00A31AF5" w:rsidRPr="00A31AF5">
        <w:rPr>
          <w:rFonts w:ascii="Arial" w:hAnsi="Arial" w:cs="Arial"/>
          <w:sz w:val="20"/>
          <w:szCs w:val="20"/>
        </w:rPr>
        <w:t xml:space="preserve"> NIP 6222504106</w:t>
      </w:r>
    </w:p>
    <w:p w:rsidR="00A31AF5" w:rsidRDefault="00A31AF5" w:rsidP="00A31AF5">
      <w:pPr>
        <w:pStyle w:val="Akapitzlist"/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71240">
        <w:rPr>
          <w:rFonts w:ascii="Arial" w:hAnsi="Arial" w:cs="Arial"/>
          <w:b/>
          <w:sz w:val="20"/>
          <w:szCs w:val="20"/>
        </w:rPr>
        <w:t>Biuro Projektowe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Stowarzyszenie Ostrowskie Centrum Wspierania Przedsiębiorczości z siedzibą w Ostrowie Wielkopolskim, ul. Szkolna 24, czynne od poniedziałku do piątku od godz. 8.00 do 16.00.</w:t>
      </w:r>
    </w:p>
    <w:p w:rsidR="00635E21" w:rsidRDefault="00635E21" w:rsidP="00A31AF5">
      <w:pPr>
        <w:pStyle w:val="Akapitzlist"/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71240">
        <w:rPr>
          <w:rFonts w:ascii="Arial" w:hAnsi="Arial" w:cs="Arial"/>
          <w:b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 – projekt nr RPWR.08.03.02-30-0156/16</w:t>
      </w:r>
      <w:r w:rsidR="00DC3604">
        <w:rPr>
          <w:rFonts w:ascii="Arial" w:hAnsi="Arial" w:cs="Arial"/>
          <w:sz w:val="20"/>
          <w:szCs w:val="20"/>
        </w:rPr>
        <w:t xml:space="preserve"> pt. „Nowe kwalifikacje –nowe możliwości w branży budowlanej”</w:t>
      </w:r>
    </w:p>
    <w:p w:rsidR="00DC3604" w:rsidRDefault="00A042C3" w:rsidP="00A31AF5">
      <w:pPr>
        <w:pStyle w:val="Akapitzlist"/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A042C3">
        <w:rPr>
          <w:rFonts w:ascii="Arial" w:hAnsi="Arial" w:cs="Arial"/>
          <w:b/>
          <w:sz w:val="20"/>
          <w:szCs w:val="20"/>
        </w:rPr>
        <w:t>Kandydat</w:t>
      </w:r>
      <w:r>
        <w:rPr>
          <w:rFonts w:ascii="Arial" w:hAnsi="Arial" w:cs="Arial"/>
          <w:sz w:val="20"/>
          <w:szCs w:val="20"/>
        </w:rPr>
        <w:t xml:space="preserve"> – osoba ubiegająca się o zakwalifikowanie się do udziału w Projekcie na podstawie zasad określonych w Regulaminie Projektu</w:t>
      </w:r>
    </w:p>
    <w:p w:rsidR="00635E21" w:rsidRDefault="00A042C3" w:rsidP="00A31AF5">
      <w:pPr>
        <w:pStyle w:val="Akapitzlist"/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A042C3">
        <w:rPr>
          <w:rFonts w:ascii="Arial" w:hAnsi="Arial" w:cs="Arial"/>
          <w:b/>
          <w:sz w:val="20"/>
          <w:szCs w:val="20"/>
        </w:rPr>
        <w:t>Uczestnik</w:t>
      </w:r>
      <w:r>
        <w:rPr>
          <w:rFonts w:ascii="Arial" w:hAnsi="Arial" w:cs="Arial"/>
          <w:sz w:val="20"/>
          <w:szCs w:val="20"/>
        </w:rPr>
        <w:t xml:space="preserve"> – Kandydat, który został zakwalifikowany do udziału w Projekcie</w:t>
      </w:r>
    </w:p>
    <w:p w:rsidR="00635E21" w:rsidRDefault="00A042C3" w:rsidP="00A31AF5">
      <w:pPr>
        <w:pStyle w:val="Akapitzlist"/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A042C3">
        <w:rPr>
          <w:rFonts w:ascii="Arial" w:hAnsi="Arial" w:cs="Arial"/>
          <w:b/>
          <w:sz w:val="20"/>
          <w:szCs w:val="20"/>
        </w:rPr>
        <w:t>Termin life long learning (LLL)</w:t>
      </w:r>
      <w:r>
        <w:rPr>
          <w:rFonts w:ascii="Arial" w:hAnsi="Arial" w:cs="Arial"/>
          <w:sz w:val="20"/>
          <w:szCs w:val="20"/>
        </w:rPr>
        <w:t xml:space="preserve"> – rozumiany jest jako wszelkie działania związane z uczeniem się podjętym w życiu, w celu poszerzenia wiedzy, udoskonalenia umiejętności / kompetencji i / lub kwalifikacji z powodów osobistych, społecznych i / lub zawodowych.</w:t>
      </w:r>
    </w:p>
    <w:p w:rsidR="009E31D9" w:rsidRDefault="00635E21" w:rsidP="00A31AF5">
      <w:pPr>
        <w:pStyle w:val="Akapitzlist"/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71240">
        <w:rPr>
          <w:rFonts w:ascii="Arial" w:hAnsi="Arial" w:cs="Arial"/>
          <w:b/>
          <w:sz w:val="20"/>
          <w:szCs w:val="20"/>
        </w:rPr>
        <w:t>Osoba o niskich kwalifikacjach</w:t>
      </w:r>
      <w:r>
        <w:rPr>
          <w:rFonts w:ascii="Arial" w:hAnsi="Arial" w:cs="Arial"/>
          <w:sz w:val="20"/>
          <w:szCs w:val="20"/>
        </w:rPr>
        <w:t xml:space="preserve"> – to osoba posiadająca wykształcenie na poziomie do ISCED 3 włącznie: wykształcenie ponadgimnazjalne: ma na celu uzupełnienie wykształcenia średniego i przygotowanie do podjęcia studiów wyższych lub umożliwienie osobom uczącym się nabycia umiejętności istotnych dla podjęcia zatrudnienia. Osoba posiadająca ISCED 3 włącznie  ukończyła maksymalnie szkołę: liceum ogólnokształcące, liceum profilowane, technikum, uzupełniające liceum ogólnokształcące, technikum uzupełniające lub zasadniczą szkołę zawodową.</w:t>
      </w:r>
    </w:p>
    <w:p w:rsidR="008C6BDE" w:rsidRDefault="008C6BDE" w:rsidP="001D0632">
      <w:pPr>
        <w:pStyle w:val="Akapitzlist"/>
        <w:ind w:left="1146"/>
        <w:contextualSpacing/>
        <w:jc w:val="both"/>
        <w:rPr>
          <w:rFonts w:ascii="Arial" w:hAnsi="Arial" w:cs="Arial"/>
          <w:sz w:val="20"/>
          <w:szCs w:val="20"/>
        </w:rPr>
      </w:pPr>
    </w:p>
    <w:p w:rsidR="008C6BDE" w:rsidRDefault="008C6BDE" w:rsidP="001D0632">
      <w:pPr>
        <w:pStyle w:val="Akapitzlist"/>
        <w:ind w:left="1146"/>
        <w:contextualSpacing/>
        <w:jc w:val="both"/>
        <w:rPr>
          <w:rFonts w:ascii="Arial" w:hAnsi="Arial" w:cs="Arial"/>
          <w:sz w:val="10"/>
          <w:szCs w:val="20"/>
        </w:rPr>
      </w:pPr>
    </w:p>
    <w:p w:rsidR="00651951" w:rsidRPr="00651951" w:rsidRDefault="00651951" w:rsidP="001D0632">
      <w:pPr>
        <w:pStyle w:val="Akapitzlist"/>
        <w:ind w:left="1146"/>
        <w:contextualSpacing/>
        <w:jc w:val="both"/>
        <w:rPr>
          <w:rFonts w:ascii="Arial" w:hAnsi="Arial" w:cs="Arial"/>
          <w:sz w:val="10"/>
          <w:szCs w:val="20"/>
        </w:rPr>
      </w:pPr>
    </w:p>
    <w:p w:rsidR="00A75A5C" w:rsidRPr="00C573B9" w:rsidRDefault="00A75A5C" w:rsidP="00F26746">
      <w:pPr>
        <w:pStyle w:val="Akapitzlist"/>
        <w:ind w:left="0"/>
        <w:jc w:val="center"/>
        <w:rPr>
          <w:rFonts w:ascii="Arial" w:hAnsi="Arial" w:cs="Arial"/>
          <w:b/>
          <w:sz w:val="20"/>
          <w:szCs w:val="22"/>
        </w:rPr>
      </w:pPr>
      <w:r w:rsidRPr="00C573B9">
        <w:rPr>
          <w:rFonts w:ascii="Arial" w:hAnsi="Arial" w:cs="Arial"/>
          <w:b/>
          <w:sz w:val="20"/>
          <w:szCs w:val="22"/>
        </w:rPr>
        <w:lastRenderedPageBreak/>
        <w:t xml:space="preserve">§ </w:t>
      </w:r>
      <w:r w:rsidR="00EB5167" w:rsidRPr="00C573B9">
        <w:rPr>
          <w:rFonts w:ascii="Arial" w:hAnsi="Arial" w:cs="Arial"/>
          <w:b/>
          <w:sz w:val="20"/>
          <w:szCs w:val="22"/>
        </w:rPr>
        <w:t>8</w:t>
      </w:r>
    </w:p>
    <w:p w:rsidR="00471BB8" w:rsidRDefault="00471BB8" w:rsidP="00471B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C573B9">
        <w:rPr>
          <w:rFonts w:ascii="Arial" w:hAnsi="Arial" w:cs="Arial"/>
          <w:b/>
          <w:bCs/>
          <w:sz w:val="22"/>
        </w:rPr>
        <w:t>Zasady monitoringu Uczestników/czek Projektu</w:t>
      </w:r>
    </w:p>
    <w:p w:rsidR="0098230D" w:rsidRPr="007A6F0A" w:rsidRDefault="0098230D" w:rsidP="00471B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</w:rPr>
      </w:pPr>
    </w:p>
    <w:p w:rsidR="00471BB8" w:rsidRPr="0098230D" w:rsidRDefault="00A31AF5" w:rsidP="00304E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8230D">
        <w:rPr>
          <w:rFonts w:ascii="Arial" w:hAnsi="Arial" w:cs="Arial"/>
          <w:sz w:val="20"/>
        </w:rPr>
        <w:t>Uczestnik</w:t>
      </w:r>
      <w:r w:rsidR="00471BB8" w:rsidRPr="0098230D">
        <w:rPr>
          <w:rFonts w:ascii="Arial" w:hAnsi="Arial" w:cs="Arial"/>
          <w:sz w:val="20"/>
        </w:rPr>
        <w:t xml:space="preserve"> zobowiązuje się </w:t>
      </w:r>
      <w:r w:rsidR="008E18AA">
        <w:rPr>
          <w:rFonts w:ascii="Arial" w:hAnsi="Arial" w:cs="Arial"/>
          <w:sz w:val="20"/>
        </w:rPr>
        <w:t xml:space="preserve">do każdorazowego potwierdzania swojej obecności na zajęciach. Potwierdzenie obecności następuje poprzez złożenie podpisu na liście </w:t>
      </w:r>
      <w:r w:rsidR="00471BB8" w:rsidRPr="0098230D">
        <w:rPr>
          <w:rFonts w:ascii="Arial" w:hAnsi="Arial" w:cs="Arial"/>
          <w:sz w:val="20"/>
        </w:rPr>
        <w:t>obecności oraz ankiet oceniających zajęcia prowadzone w</w:t>
      </w:r>
      <w:r w:rsidR="0098230D">
        <w:rPr>
          <w:rFonts w:ascii="Arial" w:hAnsi="Arial" w:cs="Arial"/>
          <w:sz w:val="20"/>
        </w:rPr>
        <w:t xml:space="preserve"> </w:t>
      </w:r>
      <w:r w:rsidR="00471BB8" w:rsidRPr="0098230D">
        <w:rPr>
          <w:rFonts w:ascii="Arial" w:hAnsi="Arial" w:cs="Arial"/>
          <w:sz w:val="20"/>
        </w:rPr>
        <w:t>ramach Projektu.</w:t>
      </w:r>
    </w:p>
    <w:p w:rsidR="00471BB8" w:rsidRPr="0098230D" w:rsidRDefault="00A31AF5" w:rsidP="00304E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8230D">
        <w:rPr>
          <w:rFonts w:ascii="Arial" w:hAnsi="Arial" w:cs="Arial"/>
          <w:sz w:val="20"/>
        </w:rPr>
        <w:t xml:space="preserve">Uczestnik </w:t>
      </w:r>
      <w:r w:rsidR="00471BB8" w:rsidRPr="0098230D">
        <w:rPr>
          <w:rFonts w:ascii="Arial" w:hAnsi="Arial" w:cs="Arial"/>
          <w:sz w:val="20"/>
        </w:rPr>
        <w:t>zobowiązuje się podać dane niezbędne Realizatorowi do wypełnienia kwestionariusza SL2014+,</w:t>
      </w:r>
      <w:r w:rsidR="0098230D">
        <w:rPr>
          <w:rFonts w:ascii="Arial" w:hAnsi="Arial" w:cs="Arial"/>
          <w:sz w:val="20"/>
        </w:rPr>
        <w:t xml:space="preserve"> </w:t>
      </w:r>
      <w:r w:rsidR="00471BB8" w:rsidRPr="0098230D">
        <w:rPr>
          <w:rFonts w:ascii="Arial" w:hAnsi="Arial" w:cs="Arial"/>
          <w:sz w:val="20"/>
        </w:rPr>
        <w:t>który jest systemem monitorującym Instytucji kontrolującej Projekt.</w:t>
      </w:r>
    </w:p>
    <w:p w:rsidR="00471BB8" w:rsidRPr="0098230D" w:rsidRDefault="00A31AF5" w:rsidP="00304E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8230D">
        <w:rPr>
          <w:rFonts w:ascii="Arial" w:hAnsi="Arial" w:cs="Arial"/>
          <w:sz w:val="20"/>
        </w:rPr>
        <w:t xml:space="preserve">Uczestnik </w:t>
      </w:r>
      <w:r w:rsidR="00471BB8" w:rsidRPr="0098230D">
        <w:rPr>
          <w:rFonts w:ascii="Arial" w:hAnsi="Arial" w:cs="Arial"/>
          <w:sz w:val="20"/>
        </w:rPr>
        <w:t>już w trakcie rekrutacji akceptuje zasady ewaluacji Projektu, co poświadcza osobiście podpisem</w:t>
      </w:r>
      <w:r w:rsidR="0098230D">
        <w:rPr>
          <w:rFonts w:ascii="Arial" w:hAnsi="Arial" w:cs="Arial"/>
          <w:sz w:val="20"/>
        </w:rPr>
        <w:t xml:space="preserve"> </w:t>
      </w:r>
      <w:r w:rsidR="00471BB8" w:rsidRPr="0098230D">
        <w:rPr>
          <w:rFonts w:ascii="Arial" w:hAnsi="Arial" w:cs="Arial"/>
          <w:sz w:val="20"/>
        </w:rPr>
        <w:t>na oświadczeniu o zgodzie na udostępnienie i przetwarzanie danych osobowych.</w:t>
      </w:r>
    </w:p>
    <w:p w:rsidR="008C6BDE" w:rsidRPr="008E18AA" w:rsidRDefault="00471BB8" w:rsidP="00304E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hAnsi="Arial" w:cs="Arial"/>
          <w:sz w:val="16"/>
          <w:szCs w:val="20"/>
        </w:rPr>
      </w:pPr>
      <w:r w:rsidRPr="0098230D">
        <w:rPr>
          <w:rFonts w:ascii="Arial" w:hAnsi="Arial" w:cs="Arial"/>
          <w:sz w:val="20"/>
        </w:rPr>
        <w:t>Dane osobowe, o których mowa w pkt. 3, przetwarzane będą w celu monitoringu, kontroli,</w:t>
      </w:r>
      <w:r w:rsidR="0098230D">
        <w:rPr>
          <w:rFonts w:ascii="Arial" w:hAnsi="Arial" w:cs="Arial"/>
          <w:sz w:val="20"/>
        </w:rPr>
        <w:t xml:space="preserve"> </w:t>
      </w:r>
      <w:r w:rsidRPr="0098230D">
        <w:rPr>
          <w:rFonts w:ascii="Arial" w:hAnsi="Arial" w:cs="Arial"/>
          <w:sz w:val="20"/>
        </w:rPr>
        <w:t>sprawozdawczości i ewaluacji Projektu.</w:t>
      </w:r>
    </w:p>
    <w:p w:rsidR="008E18AA" w:rsidRPr="00A01AE2" w:rsidRDefault="008E18AA" w:rsidP="00304E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01AE2">
        <w:rPr>
          <w:rFonts w:ascii="Arial" w:hAnsi="Arial" w:cs="Arial"/>
          <w:sz w:val="20"/>
          <w:szCs w:val="20"/>
        </w:rPr>
        <w:t>Uczestnik zobowiązuje się do informowania Realizatora Projektu o ewentualnych zmianach swojej sytuacji zawodowej (np. zmian stanowiska pracy, zmiana miejsca zatrudnienia)</w:t>
      </w:r>
      <w:r w:rsidR="00304E0E">
        <w:rPr>
          <w:rFonts w:ascii="Arial" w:hAnsi="Arial" w:cs="Arial"/>
          <w:sz w:val="20"/>
          <w:szCs w:val="20"/>
        </w:rPr>
        <w:t>.</w:t>
      </w:r>
      <w:r w:rsidRPr="00A01AE2">
        <w:rPr>
          <w:rFonts w:ascii="Arial" w:hAnsi="Arial" w:cs="Arial"/>
          <w:sz w:val="20"/>
          <w:szCs w:val="20"/>
        </w:rPr>
        <w:t xml:space="preserve">  </w:t>
      </w:r>
    </w:p>
    <w:p w:rsidR="008C6BDE" w:rsidRPr="00C573B9" w:rsidRDefault="008C6BDE" w:rsidP="00304E0E">
      <w:pPr>
        <w:pStyle w:val="Akapitzlist"/>
        <w:spacing w:line="276" w:lineRule="auto"/>
        <w:ind w:left="709" w:hanging="283"/>
        <w:contextualSpacing/>
        <w:jc w:val="both"/>
        <w:rPr>
          <w:rFonts w:ascii="Arial" w:hAnsi="Arial" w:cs="Arial"/>
          <w:sz w:val="18"/>
          <w:szCs w:val="20"/>
        </w:rPr>
      </w:pPr>
    </w:p>
    <w:p w:rsidR="009834F5" w:rsidRPr="00651951" w:rsidRDefault="009834F5" w:rsidP="001D0632">
      <w:pPr>
        <w:pStyle w:val="Akapitzlist"/>
        <w:ind w:left="1146"/>
        <w:contextualSpacing/>
        <w:jc w:val="both"/>
        <w:rPr>
          <w:rFonts w:ascii="Arial" w:hAnsi="Arial" w:cs="Arial"/>
          <w:sz w:val="12"/>
          <w:szCs w:val="20"/>
        </w:rPr>
      </w:pPr>
    </w:p>
    <w:p w:rsidR="00BC5E1E" w:rsidRDefault="00BC5E1E" w:rsidP="00F26746">
      <w:pPr>
        <w:pStyle w:val="Akapitzlist"/>
        <w:ind w:left="0"/>
        <w:jc w:val="center"/>
        <w:rPr>
          <w:rFonts w:ascii="Arial" w:hAnsi="Arial" w:cs="Arial"/>
          <w:b/>
          <w:sz w:val="20"/>
          <w:szCs w:val="22"/>
        </w:rPr>
      </w:pPr>
      <w:r w:rsidRPr="00330529">
        <w:rPr>
          <w:rFonts w:ascii="Arial" w:hAnsi="Arial" w:cs="Arial"/>
          <w:b/>
          <w:sz w:val="20"/>
          <w:szCs w:val="22"/>
        </w:rPr>
        <w:t xml:space="preserve">§ </w:t>
      </w:r>
      <w:r>
        <w:rPr>
          <w:rFonts w:ascii="Arial" w:hAnsi="Arial" w:cs="Arial"/>
          <w:b/>
          <w:sz w:val="20"/>
          <w:szCs w:val="22"/>
        </w:rPr>
        <w:t>9</w:t>
      </w:r>
    </w:p>
    <w:p w:rsidR="00BC5E1E" w:rsidRPr="00F26746" w:rsidRDefault="00BC5E1E" w:rsidP="00BC5E1E">
      <w:pPr>
        <w:pStyle w:val="Default"/>
        <w:ind w:firstLine="3"/>
        <w:jc w:val="center"/>
        <w:rPr>
          <w:rFonts w:ascii="Arial" w:hAnsi="Arial" w:cs="Arial"/>
          <w:sz w:val="22"/>
          <w:szCs w:val="23"/>
        </w:rPr>
      </w:pPr>
      <w:r w:rsidRPr="00F26746">
        <w:rPr>
          <w:rFonts w:ascii="Arial" w:hAnsi="Arial" w:cs="Arial"/>
          <w:b/>
          <w:bCs/>
          <w:sz w:val="22"/>
          <w:szCs w:val="23"/>
        </w:rPr>
        <w:t>Warunki rezygnacji.</w:t>
      </w:r>
    </w:p>
    <w:p w:rsidR="00BC5E1E" w:rsidRPr="007A6F0A" w:rsidRDefault="00BC5E1E" w:rsidP="00BC5E1E">
      <w:pPr>
        <w:pStyle w:val="Default"/>
        <w:spacing w:line="276" w:lineRule="auto"/>
        <w:ind w:left="2124" w:firstLine="708"/>
        <w:rPr>
          <w:rFonts w:ascii="Arial" w:hAnsi="Arial" w:cs="Arial"/>
          <w:sz w:val="10"/>
          <w:szCs w:val="23"/>
        </w:rPr>
      </w:pPr>
    </w:p>
    <w:p w:rsidR="00BC5E1E" w:rsidRPr="00C573B9" w:rsidRDefault="00BC5E1E" w:rsidP="00304E0E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3"/>
        </w:rPr>
      </w:pPr>
      <w:r w:rsidRPr="00C573B9">
        <w:rPr>
          <w:rFonts w:ascii="Arial" w:hAnsi="Arial" w:cs="Arial"/>
          <w:sz w:val="20"/>
          <w:szCs w:val="23"/>
        </w:rPr>
        <w:t xml:space="preserve">Z ważnej przyczyny Uczestnik, który został zakwalifikowany, może zrezygnować z udziału w Projekcie przed rozpoczęciem kursu, informując o tym Realizatora nie później niż na trzy dni robocze przed rozpoczęciem zajęć. </w:t>
      </w:r>
    </w:p>
    <w:p w:rsidR="00BC5E1E" w:rsidRPr="00C573B9" w:rsidRDefault="00BC5E1E" w:rsidP="00304E0E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3"/>
        </w:rPr>
      </w:pPr>
      <w:r w:rsidRPr="00C573B9">
        <w:rPr>
          <w:rFonts w:ascii="Arial" w:hAnsi="Arial" w:cs="Arial"/>
          <w:sz w:val="20"/>
          <w:szCs w:val="23"/>
        </w:rPr>
        <w:t xml:space="preserve">Rezygnacja z uczestnictwa w Projekcie w trakcie szkolenia może nastąpić z ważnej przyczyny i wymaga pisemnego usprawiedliwienia. </w:t>
      </w:r>
    </w:p>
    <w:p w:rsidR="00BC5E1E" w:rsidRPr="00C573B9" w:rsidRDefault="00BC5E1E" w:rsidP="00304E0E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3"/>
        </w:rPr>
      </w:pPr>
      <w:r w:rsidRPr="00C573B9">
        <w:rPr>
          <w:rFonts w:ascii="Arial" w:hAnsi="Arial" w:cs="Arial"/>
          <w:sz w:val="20"/>
          <w:szCs w:val="23"/>
        </w:rPr>
        <w:t xml:space="preserve">W przypadku rezygnacji z uczestnictwa w Projekcie w trakcie jego trwania, Realizator może żądać, aby Uczestnik przedłożył zaświadczenia lekarskie lub inne dokumenty usprawiedliwiające jego rezygnację. </w:t>
      </w:r>
    </w:p>
    <w:p w:rsidR="00BC5E1E" w:rsidRPr="00C573B9" w:rsidRDefault="00BC5E1E" w:rsidP="00304E0E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3"/>
        </w:rPr>
      </w:pPr>
      <w:r w:rsidRPr="00C573B9">
        <w:rPr>
          <w:rFonts w:ascii="Arial" w:hAnsi="Arial" w:cs="Arial"/>
          <w:sz w:val="20"/>
          <w:szCs w:val="23"/>
        </w:rPr>
        <w:t xml:space="preserve">W przypadku rezygnacji ze szkolenia w trakcie trwania projektu, Uczestnik jest zobowiązany zwrócić materiały szkoleniowe i inne pomoce dydaktyczne Realizatorowi projektu. W przypadku zwrotu zniszczonych, nienadających się do dalszego wykorzystania materiałów lub nie zwrócenia ich Realizatorowi, Uczestnik jest zobowiązany pokryć ich koszt zakupu lub przygotowania. </w:t>
      </w:r>
    </w:p>
    <w:p w:rsidR="00BC5E1E" w:rsidRPr="00C573B9" w:rsidRDefault="00BC5E1E" w:rsidP="00304E0E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C573B9">
        <w:rPr>
          <w:rFonts w:ascii="Arial" w:hAnsi="Arial" w:cs="Arial"/>
          <w:sz w:val="20"/>
          <w:szCs w:val="23"/>
        </w:rPr>
        <w:t>W przypadku rezygnacji z uczestnictwa w Projekcie przez Uczestnika, na jego miejsce zostanie zakwalifikowana pierwsza osoba z listy rezerwowej.</w:t>
      </w:r>
    </w:p>
    <w:p w:rsidR="00BC5E1E" w:rsidRDefault="00BC5E1E" w:rsidP="001D0632">
      <w:pPr>
        <w:pStyle w:val="Akapitzlist"/>
        <w:ind w:left="1146"/>
        <w:contextualSpacing/>
        <w:jc w:val="both"/>
        <w:rPr>
          <w:rFonts w:ascii="Arial" w:hAnsi="Arial" w:cs="Arial"/>
          <w:sz w:val="20"/>
          <w:szCs w:val="20"/>
        </w:rPr>
      </w:pPr>
    </w:p>
    <w:p w:rsidR="00BC5E1E" w:rsidRPr="00651951" w:rsidRDefault="00BC5E1E" w:rsidP="001D0632">
      <w:pPr>
        <w:pStyle w:val="Akapitzlist"/>
        <w:ind w:left="1146"/>
        <w:contextualSpacing/>
        <w:jc w:val="both"/>
        <w:rPr>
          <w:rFonts w:ascii="Arial" w:hAnsi="Arial" w:cs="Arial"/>
          <w:sz w:val="10"/>
          <w:szCs w:val="20"/>
        </w:rPr>
      </w:pPr>
    </w:p>
    <w:p w:rsidR="009834F5" w:rsidRDefault="009834F5" w:rsidP="004E2E34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C6BDE">
        <w:rPr>
          <w:rFonts w:ascii="Arial" w:hAnsi="Arial" w:cs="Arial"/>
          <w:b/>
          <w:sz w:val="20"/>
          <w:szCs w:val="20"/>
        </w:rPr>
        <w:t xml:space="preserve">§ </w:t>
      </w:r>
      <w:r w:rsidR="00BC5E1E">
        <w:rPr>
          <w:rFonts w:ascii="Arial" w:hAnsi="Arial" w:cs="Arial"/>
          <w:b/>
          <w:sz w:val="20"/>
          <w:szCs w:val="20"/>
        </w:rPr>
        <w:t>10</w:t>
      </w:r>
    </w:p>
    <w:p w:rsidR="009834F5" w:rsidRPr="00F26746" w:rsidRDefault="009834F5" w:rsidP="004E2E34">
      <w:pPr>
        <w:pStyle w:val="Akapitzlist"/>
        <w:ind w:left="0"/>
        <w:contextualSpacing/>
        <w:jc w:val="center"/>
        <w:rPr>
          <w:rFonts w:ascii="Arial" w:hAnsi="Arial" w:cs="Arial"/>
          <w:b/>
          <w:sz w:val="22"/>
          <w:szCs w:val="20"/>
        </w:rPr>
      </w:pPr>
      <w:r w:rsidRPr="00F26746">
        <w:rPr>
          <w:rFonts w:ascii="Arial" w:hAnsi="Arial" w:cs="Arial"/>
          <w:b/>
          <w:sz w:val="22"/>
          <w:szCs w:val="20"/>
        </w:rPr>
        <w:t>Postanowienia końcowe</w:t>
      </w:r>
    </w:p>
    <w:p w:rsidR="009834F5" w:rsidRPr="007A6F0A" w:rsidRDefault="009834F5" w:rsidP="009834F5">
      <w:pPr>
        <w:pStyle w:val="Akapitzlist"/>
        <w:ind w:left="1146"/>
        <w:contextualSpacing/>
        <w:jc w:val="center"/>
        <w:rPr>
          <w:rFonts w:ascii="Arial" w:hAnsi="Arial" w:cs="Arial"/>
          <w:b/>
          <w:sz w:val="10"/>
          <w:szCs w:val="20"/>
        </w:rPr>
      </w:pPr>
    </w:p>
    <w:p w:rsidR="008E18AA" w:rsidRDefault="008E18AA" w:rsidP="00304E0E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sz w:val="20"/>
          <w:szCs w:val="22"/>
        </w:rPr>
      </w:pPr>
      <w:r>
        <w:rPr>
          <w:rFonts w:ascii="Arial" w:eastAsia="Batang" w:hAnsi="Arial" w:cs="Arial"/>
          <w:sz w:val="20"/>
          <w:szCs w:val="22"/>
        </w:rPr>
        <w:t>W ramach Projektu Realizator nie pokrywa żadnych kosztów niezwiązanych z uczestnictwem w Projekcie.</w:t>
      </w:r>
    </w:p>
    <w:p w:rsidR="00B21F37" w:rsidRPr="00C573B9" w:rsidRDefault="00B21F37" w:rsidP="00304E0E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sz w:val="20"/>
          <w:szCs w:val="22"/>
        </w:rPr>
      </w:pPr>
      <w:r w:rsidRPr="00C573B9">
        <w:rPr>
          <w:rFonts w:ascii="Arial" w:eastAsia="Batang" w:hAnsi="Arial" w:cs="Arial"/>
          <w:sz w:val="20"/>
          <w:szCs w:val="22"/>
        </w:rPr>
        <w:t>Każda osoba ubiegająca się o udział w Projekcie zobowiązana jest zapoznać się z treścią niniejszego regulaminu i dokonać pisemnej akceptacji wszystkich postanowień w nim zawartych.</w:t>
      </w:r>
    </w:p>
    <w:p w:rsidR="009834F5" w:rsidRDefault="00B21F37" w:rsidP="00304E0E">
      <w:pPr>
        <w:pStyle w:val="Akapitzlist"/>
        <w:numPr>
          <w:ilvl w:val="0"/>
          <w:numId w:val="2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573B9">
        <w:rPr>
          <w:rFonts w:ascii="Arial" w:eastAsia="Batang" w:hAnsi="Arial" w:cs="Arial"/>
          <w:sz w:val="20"/>
          <w:szCs w:val="22"/>
        </w:rPr>
        <w:t>Regulamin projektu dostępny jest do publicznej wiadomości na stronie internetowej Beneficjenta (</w:t>
      </w:r>
      <w:hyperlink r:id="rId11" w:history="1">
        <w:r w:rsidRPr="00C573B9">
          <w:rPr>
            <w:rStyle w:val="Hipercze"/>
            <w:rFonts w:ascii="Arial" w:eastAsia="Batang" w:hAnsi="Arial" w:cs="Arial"/>
            <w:sz w:val="20"/>
            <w:szCs w:val="22"/>
          </w:rPr>
          <w:t>www.ocwp.org.pl</w:t>
        </w:r>
      </w:hyperlink>
      <w:r>
        <w:rPr>
          <w:rStyle w:val="Hipercze"/>
          <w:rFonts w:ascii="Arial" w:eastAsia="Batang" w:hAnsi="Arial" w:cs="Arial"/>
          <w:sz w:val="20"/>
          <w:szCs w:val="22"/>
        </w:rPr>
        <w:t>/projekty-unijne</w:t>
      </w:r>
      <w:r w:rsidRPr="00C573B9">
        <w:rPr>
          <w:rFonts w:ascii="Arial" w:eastAsia="Batang" w:hAnsi="Arial" w:cs="Arial"/>
          <w:sz w:val="20"/>
          <w:szCs w:val="22"/>
        </w:rPr>
        <w:t xml:space="preserve">) oraz w </w:t>
      </w:r>
      <w:r>
        <w:rPr>
          <w:rFonts w:ascii="Arial" w:eastAsia="Batang" w:hAnsi="Arial" w:cs="Arial"/>
          <w:sz w:val="20"/>
          <w:szCs w:val="22"/>
        </w:rPr>
        <w:t>Biurze Projektu</w:t>
      </w:r>
      <w:r w:rsidRPr="00C573B9">
        <w:rPr>
          <w:rFonts w:ascii="Arial" w:eastAsia="Batang" w:hAnsi="Arial" w:cs="Arial"/>
          <w:sz w:val="20"/>
          <w:szCs w:val="22"/>
        </w:rPr>
        <w:t>.</w:t>
      </w:r>
    </w:p>
    <w:p w:rsidR="008E18AA" w:rsidRPr="003E1A2D" w:rsidRDefault="008E18AA" w:rsidP="00304E0E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sz w:val="20"/>
          <w:szCs w:val="22"/>
        </w:rPr>
      </w:pPr>
      <w:r w:rsidRPr="00C573B9">
        <w:rPr>
          <w:rFonts w:ascii="Arial" w:eastAsia="Batang" w:hAnsi="Arial" w:cs="Arial"/>
          <w:sz w:val="20"/>
          <w:szCs w:val="22"/>
        </w:rPr>
        <w:t xml:space="preserve">Ogólny nadzór nad realizacją Projektu, a także rozstrzyganie spraw, które nie są uregulowane niniejszym regulaminem, </w:t>
      </w:r>
      <w:r>
        <w:rPr>
          <w:rFonts w:ascii="Arial" w:eastAsia="Batang" w:hAnsi="Arial" w:cs="Arial"/>
          <w:sz w:val="20"/>
          <w:szCs w:val="22"/>
        </w:rPr>
        <w:t xml:space="preserve">należy </w:t>
      </w:r>
      <w:r w:rsidRPr="003E1A2D">
        <w:rPr>
          <w:rFonts w:ascii="Arial" w:eastAsia="Batang" w:hAnsi="Arial" w:cs="Arial"/>
          <w:sz w:val="20"/>
          <w:szCs w:val="22"/>
        </w:rPr>
        <w:t xml:space="preserve">do </w:t>
      </w:r>
      <w:r w:rsidR="007A7C0A" w:rsidRPr="003E1A2D">
        <w:rPr>
          <w:rFonts w:ascii="Arial" w:eastAsia="Batang" w:hAnsi="Arial" w:cs="Arial"/>
          <w:sz w:val="20"/>
          <w:szCs w:val="22"/>
        </w:rPr>
        <w:t xml:space="preserve"> Realizatora Projektu.</w:t>
      </w:r>
    </w:p>
    <w:p w:rsidR="00C31357" w:rsidRPr="007A7C0A" w:rsidRDefault="007A7C0A" w:rsidP="00304E0E">
      <w:pPr>
        <w:pStyle w:val="Akapitzlist"/>
        <w:numPr>
          <w:ilvl w:val="0"/>
          <w:numId w:val="2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2"/>
        </w:rPr>
        <w:t>Ostateczna interpretacja zapisów niniejszego regulaminu należy do Realizatora Projektu, w oparciu o wytyczne dla instytucji biorących udział we wdrażaniu Wielkopolskiego Regionalnego Programu Operacyjnego na lata 2014-2020.</w:t>
      </w:r>
    </w:p>
    <w:p w:rsidR="007A7C0A" w:rsidRDefault="007A7C0A" w:rsidP="00304E0E">
      <w:pPr>
        <w:pStyle w:val="Akapitzlist"/>
        <w:numPr>
          <w:ilvl w:val="0"/>
          <w:numId w:val="2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2"/>
        </w:rPr>
        <w:t>Regulamin wchodzi w życie z dniem 2 listopada 2016 r. i obowiązuje w całym okresie realizacji projektu.</w:t>
      </w:r>
    </w:p>
    <w:p w:rsidR="009834F5" w:rsidRDefault="009834F5" w:rsidP="001D0632">
      <w:pPr>
        <w:pStyle w:val="Akapitzlist"/>
        <w:ind w:left="1146"/>
        <w:contextualSpacing/>
        <w:jc w:val="both"/>
        <w:rPr>
          <w:rFonts w:ascii="Arial" w:hAnsi="Arial" w:cs="Arial"/>
          <w:sz w:val="20"/>
          <w:szCs w:val="20"/>
        </w:rPr>
      </w:pPr>
    </w:p>
    <w:p w:rsidR="0014271B" w:rsidRDefault="0014271B" w:rsidP="001D0632">
      <w:pPr>
        <w:pStyle w:val="Akapitzlist"/>
        <w:ind w:left="1146"/>
        <w:contextualSpacing/>
        <w:jc w:val="both"/>
        <w:rPr>
          <w:rFonts w:ascii="Arial" w:hAnsi="Arial" w:cs="Arial"/>
          <w:sz w:val="20"/>
          <w:szCs w:val="20"/>
        </w:rPr>
      </w:pPr>
    </w:p>
    <w:p w:rsidR="0014271B" w:rsidRDefault="0014271B" w:rsidP="001D0632">
      <w:pPr>
        <w:pStyle w:val="Akapitzlist"/>
        <w:ind w:left="1146"/>
        <w:contextualSpacing/>
        <w:jc w:val="both"/>
        <w:rPr>
          <w:rFonts w:ascii="Arial" w:hAnsi="Arial" w:cs="Arial"/>
          <w:sz w:val="20"/>
          <w:szCs w:val="20"/>
        </w:rPr>
      </w:pPr>
    </w:p>
    <w:p w:rsidR="0014271B" w:rsidRDefault="0014271B" w:rsidP="001D0632">
      <w:pPr>
        <w:pStyle w:val="Akapitzlist"/>
        <w:ind w:left="1146"/>
        <w:contextualSpacing/>
        <w:jc w:val="both"/>
        <w:rPr>
          <w:rFonts w:ascii="Arial" w:hAnsi="Arial" w:cs="Arial"/>
          <w:sz w:val="20"/>
          <w:szCs w:val="20"/>
        </w:rPr>
      </w:pPr>
    </w:p>
    <w:p w:rsidR="0014271B" w:rsidRDefault="0014271B" w:rsidP="0014271B">
      <w:pPr>
        <w:pStyle w:val="Akapitzlist"/>
        <w:ind w:left="1146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14271B" w:rsidRPr="001D0632" w:rsidRDefault="0014271B" w:rsidP="0014271B">
      <w:pPr>
        <w:pStyle w:val="Akapitzlist"/>
        <w:ind w:left="1146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Uczestnika projektu</w:t>
      </w:r>
    </w:p>
    <w:sectPr w:rsidR="0014271B" w:rsidRPr="001D0632" w:rsidSect="00651951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567" w:right="850" w:bottom="663" w:left="993" w:header="284" w:footer="351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BE" w:rsidRDefault="00AA08BE">
      <w:r>
        <w:separator/>
      </w:r>
    </w:p>
  </w:endnote>
  <w:endnote w:type="continuationSeparator" w:id="0">
    <w:p w:rsidR="00AA08BE" w:rsidRDefault="00AA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24" w:rsidRDefault="00936F24" w:rsidP="00F616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6F24" w:rsidRDefault="00936F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46" w:rsidRPr="003674D7" w:rsidRDefault="00C31E46">
    <w:pPr>
      <w:tabs>
        <w:tab w:val="center" w:pos="4550"/>
        <w:tab w:val="left" w:pos="5818"/>
      </w:tabs>
      <w:ind w:right="260"/>
      <w:jc w:val="right"/>
    </w:pPr>
    <w:r w:rsidRPr="003674D7">
      <w:rPr>
        <w:spacing w:val="60"/>
      </w:rPr>
      <w:t>Strona</w:t>
    </w:r>
    <w:r w:rsidRPr="003674D7">
      <w:t xml:space="preserve"> </w:t>
    </w:r>
    <w:r w:rsidRPr="003674D7">
      <w:fldChar w:fldCharType="begin"/>
    </w:r>
    <w:r w:rsidRPr="003674D7">
      <w:instrText>PAGE   \* MERGEFORMAT</w:instrText>
    </w:r>
    <w:r w:rsidRPr="003674D7">
      <w:fldChar w:fldCharType="separate"/>
    </w:r>
    <w:r w:rsidR="00651951">
      <w:rPr>
        <w:noProof/>
      </w:rPr>
      <w:t>5</w:t>
    </w:r>
    <w:r w:rsidRPr="003674D7">
      <w:fldChar w:fldCharType="end"/>
    </w:r>
    <w:r w:rsidRPr="003674D7">
      <w:t xml:space="preserve"> | </w:t>
    </w:r>
    <w:fldSimple w:instr="NUMPAGES  \* Arabic  \* MERGEFORMAT">
      <w:r w:rsidR="00651951">
        <w:rPr>
          <w:noProof/>
        </w:rPr>
        <w:t>5</w:t>
      </w:r>
    </w:fldSimple>
  </w:p>
  <w:p w:rsidR="00C31E46" w:rsidRPr="00D30D59" w:rsidRDefault="00C31E46" w:rsidP="00C31E46">
    <w:pPr>
      <w:pStyle w:val="Bezodstpw"/>
      <w:ind w:left="2977" w:right="-720"/>
      <w:rPr>
        <w:rFonts w:ascii="Arial" w:hAnsi="Arial" w:cs="Arial"/>
        <w:color w:val="330EBA"/>
        <w:sz w:val="10"/>
      </w:rPr>
    </w:pPr>
    <w:r w:rsidRPr="00D30D59">
      <w:rPr>
        <w:rFonts w:ascii="Arial" w:hAnsi="Arial" w:cs="Arial"/>
        <w:b/>
        <w:sz w:val="16"/>
      </w:rPr>
      <w:t>Stowarzyszenie Ostrowskie Centrum  Wspierania Przedsiębiorczości</w:t>
    </w:r>
    <w:r w:rsidRPr="00D30D59">
      <w:rPr>
        <w:rFonts w:ascii="Arial" w:hAnsi="Arial" w:cs="Arial"/>
        <w:b/>
        <w:sz w:val="10"/>
      </w:rPr>
      <w:t xml:space="preserve">              </w:t>
    </w:r>
    <w:r w:rsidRPr="00D30D59">
      <w:rPr>
        <w:rFonts w:ascii="Arial" w:hAnsi="Arial" w:cs="Arial"/>
        <w:b/>
        <w:sz w:val="2"/>
      </w:rPr>
      <w:t xml:space="preserve">  </w:t>
    </w:r>
    <w:r w:rsidRPr="00D30D59">
      <w:rPr>
        <w:rFonts w:ascii="Arial" w:hAnsi="Arial" w:cs="Arial"/>
        <w:b/>
        <w:sz w:val="10"/>
      </w:rPr>
      <w:t xml:space="preserve">  </w:t>
    </w:r>
  </w:p>
  <w:p w:rsidR="00C31E46" w:rsidRPr="00D30D59" w:rsidRDefault="00C31E46" w:rsidP="00C31E46">
    <w:pPr>
      <w:pStyle w:val="Stopka"/>
      <w:ind w:left="2977"/>
      <w:rPr>
        <w:rFonts w:ascii="Arial" w:hAnsi="Arial"/>
        <w:sz w:val="16"/>
      </w:rPr>
    </w:pPr>
    <w:r w:rsidRPr="00D30D59">
      <w:rPr>
        <w:rFonts w:ascii="Arial" w:hAnsi="Arial"/>
        <w:sz w:val="16"/>
      </w:rPr>
      <w:t>ul. Szkolna 24</w:t>
    </w:r>
  </w:p>
  <w:p w:rsidR="00C31E46" w:rsidRPr="00D30D59" w:rsidRDefault="00C31E46" w:rsidP="00C31E46">
    <w:pPr>
      <w:pStyle w:val="Stopka"/>
      <w:ind w:left="2977"/>
      <w:rPr>
        <w:rFonts w:ascii="Arial" w:hAnsi="Arial"/>
        <w:sz w:val="16"/>
      </w:rPr>
    </w:pPr>
    <w:r w:rsidRPr="00D30D59">
      <w:rPr>
        <w:rFonts w:ascii="Arial" w:hAnsi="Arial"/>
        <w:sz w:val="16"/>
      </w:rPr>
      <w:t>63-400 Ostrów Wielkopolski</w:t>
    </w:r>
  </w:p>
  <w:p w:rsidR="00C31E46" w:rsidRPr="009762C9" w:rsidRDefault="00C31E46" w:rsidP="00C31E46">
    <w:pPr>
      <w:pStyle w:val="Stopka"/>
      <w:ind w:left="2977"/>
      <w:rPr>
        <w:rFonts w:ascii="Arial" w:hAnsi="Arial"/>
        <w:sz w:val="16"/>
        <w:szCs w:val="20"/>
      </w:rPr>
    </w:pPr>
    <w:r w:rsidRPr="009762C9">
      <w:rPr>
        <w:rFonts w:ascii="Arial" w:hAnsi="Arial"/>
        <w:sz w:val="16"/>
      </w:rPr>
      <w:t>Tel/fax 062/736-11-60 w.25,26</w:t>
    </w:r>
    <w:r w:rsidRPr="009762C9">
      <w:rPr>
        <w:rFonts w:ascii="Arial" w:hAnsi="Arial"/>
        <w:sz w:val="10"/>
      </w:rPr>
      <w:t xml:space="preserve">                 </w:t>
    </w:r>
    <w:r w:rsidRPr="009762C9">
      <w:rPr>
        <w:rFonts w:ascii="Arial" w:hAnsi="Arial"/>
        <w:sz w:val="2"/>
      </w:rPr>
      <w:t xml:space="preserve">   </w:t>
    </w:r>
    <w:r w:rsidRPr="009762C9">
      <w:rPr>
        <w:rFonts w:ascii="Arial" w:hAnsi="Arial"/>
        <w:sz w:val="10"/>
      </w:rPr>
      <w:t xml:space="preserve">    </w:t>
    </w:r>
    <w:r w:rsidRPr="009762C9">
      <w:rPr>
        <w:rFonts w:ascii="Arial" w:hAnsi="Arial"/>
        <w:sz w:val="2"/>
      </w:rPr>
      <w:t xml:space="preserve">    </w:t>
    </w:r>
    <w:r w:rsidRPr="009762C9">
      <w:rPr>
        <w:rFonts w:ascii="Arial" w:hAnsi="Arial"/>
        <w:sz w:val="10"/>
      </w:rPr>
      <w:t xml:space="preserve">                                       </w:t>
    </w:r>
  </w:p>
  <w:p w:rsidR="00C31E46" w:rsidRPr="00D30D59" w:rsidRDefault="00C31E46" w:rsidP="00C31E46">
    <w:pPr>
      <w:pStyle w:val="Stopka"/>
      <w:ind w:left="2977"/>
      <w:rPr>
        <w:rFonts w:ascii="Arial" w:hAnsi="Arial"/>
        <w:sz w:val="16"/>
        <w:szCs w:val="20"/>
        <w:lang w:val="en-US"/>
      </w:rPr>
    </w:pPr>
    <w:r w:rsidRPr="00D30D59">
      <w:rPr>
        <w:rFonts w:ascii="Arial" w:hAnsi="Arial"/>
        <w:sz w:val="16"/>
        <w:szCs w:val="20"/>
        <w:lang w:val="en-US"/>
      </w:rPr>
      <w:t>e-mail: ocwp@ocwp.org.pl</w:t>
    </w:r>
    <w:hyperlink r:id="rId1" w:history="1"/>
  </w:p>
  <w:p w:rsidR="00C31E46" w:rsidRPr="00D30D59" w:rsidRDefault="00C31E46" w:rsidP="00C31E46">
    <w:pPr>
      <w:pStyle w:val="Stopka"/>
      <w:ind w:left="2977"/>
      <w:rPr>
        <w:rFonts w:ascii="Arial" w:hAnsi="Arial"/>
        <w:sz w:val="20"/>
        <w:szCs w:val="20"/>
        <w:lang w:val="en-US"/>
      </w:rPr>
    </w:pPr>
    <w:r w:rsidRPr="00D30D59">
      <w:rPr>
        <w:rFonts w:ascii="Arial" w:hAnsi="Arial"/>
        <w:noProof/>
        <w:sz w:val="16"/>
      </w:rPr>
      <w:drawing>
        <wp:anchor distT="0" distB="0" distL="114300" distR="114300" simplePos="0" relativeHeight="251664896" behindDoc="0" locked="0" layoutInCell="1" allowOverlap="1" wp14:anchorId="1353CB11" wp14:editId="10A21356">
          <wp:simplePos x="0" y="0"/>
          <wp:positionH relativeFrom="margin">
            <wp:posOffset>38100</wp:posOffset>
          </wp:positionH>
          <wp:positionV relativeFrom="margin">
            <wp:posOffset>8716645</wp:posOffset>
          </wp:positionV>
          <wp:extent cx="1818640" cy="6311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8" t="14763" r="9460" b="11137"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D59">
      <w:rPr>
        <w:rFonts w:ascii="Arial" w:hAnsi="Arial"/>
        <w:sz w:val="16"/>
        <w:szCs w:val="20"/>
        <w:lang w:val="en-US"/>
      </w:rPr>
      <w:t>www.ocwp.org.pl/projekty</w:t>
    </w:r>
    <w:r w:rsidR="004369D8">
      <w:rPr>
        <w:rFonts w:ascii="Arial" w:hAnsi="Arial"/>
        <w:sz w:val="16"/>
        <w:szCs w:val="20"/>
        <w:lang w:val="en-US"/>
      </w:rPr>
      <w:t>-</w:t>
    </w:r>
    <w:r w:rsidRPr="00D30D59">
      <w:rPr>
        <w:rFonts w:ascii="Arial" w:hAnsi="Arial"/>
        <w:sz w:val="16"/>
        <w:szCs w:val="20"/>
        <w:lang w:val="en-US"/>
      </w:rPr>
      <w:t xml:space="preserve">unijne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BE" w:rsidRDefault="00AA08BE">
      <w:r>
        <w:separator/>
      </w:r>
    </w:p>
  </w:footnote>
  <w:footnote w:type="continuationSeparator" w:id="0">
    <w:p w:rsidR="00AA08BE" w:rsidRDefault="00AA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24" w:rsidRPr="00055C19" w:rsidRDefault="00936F24" w:rsidP="00055C19">
    <w:pPr>
      <w:tabs>
        <w:tab w:val="center" w:pos="4535"/>
      </w:tabs>
    </w:pPr>
    <w:r>
      <w:tab/>
    </w:r>
    <w:r>
      <w:rPr>
        <w:noProof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746" w:rsidRPr="00BC315B" w:rsidRDefault="00F26746" w:rsidP="00F26746">
    <w:pPr>
      <w:pStyle w:val="Nagwek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w ramach Europejskiego Funduszu Społecznego</w:t>
    </w:r>
  </w:p>
  <w:p w:rsidR="00000000" w:rsidRDefault="00AA08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24" w:rsidRPr="00E648EC" w:rsidRDefault="00936F24" w:rsidP="00C2181E">
    <w:pPr>
      <w:pStyle w:val="Nagwek1"/>
      <w:tabs>
        <w:tab w:val="left" w:pos="0"/>
      </w:tabs>
      <w:spacing w:before="120"/>
      <w:jc w:val="right"/>
      <w:rPr>
        <w:rFonts w:ascii="Bookman Old Style" w:hAnsi="Bookman Old Style"/>
        <w:sz w:val="18"/>
        <w:szCs w:val="18"/>
      </w:rPr>
    </w:pPr>
    <w:bookmarkStart w:id="1" w:name="_Toc180471498"/>
    <w:r w:rsidRPr="00E648EC">
      <w:rPr>
        <w:rFonts w:ascii="Bookman Old Style" w:hAnsi="Bookman Old Style"/>
        <w:sz w:val="18"/>
        <w:szCs w:val="18"/>
      </w:rPr>
      <w:t xml:space="preserve">Załącznik </w:t>
    </w:r>
    <w:bookmarkEnd w:id="1"/>
    <w:r>
      <w:rPr>
        <w:rFonts w:ascii="Bookman Old Style" w:hAnsi="Bookman Old Style"/>
        <w:sz w:val="18"/>
        <w:szCs w:val="18"/>
      </w:rPr>
      <w:t>Nr 1</w:t>
    </w:r>
  </w:p>
  <w:p w:rsidR="00936F24" w:rsidRPr="00DA657D" w:rsidRDefault="00936F24" w:rsidP="00C2181E">
    <w:pPr>
      <w:spacing w:line="360" w:lineRule="auto"/>
      <w:jc w:val="righ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d</w:t>
    </w:r>
    <w:r w:rsidRPr="00DA657D">
      <w:rPr>
        <w:rFonts w:ascii="Bookman Old Style" w:hAnsi="Bookman Old Style"/>
        <w:sz w:val="16"/>
        <w:szCs w:val="16"/>
      </w:rPr>
      <w:t>o Zarządzenia Nr … z dnia …</w:t>
    </w:r>
  </w:p>
  <w:p w:rsidR="00936F24" w:rsidRPr="00C2181E" w:rsidRDefault="00936F24" w:rsidP="00C2181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B78E566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295DD3"/>
    <w:multiLevelType w:val="hybridMultilevel"/>
    <w:tmpl w:val="8738D80C"/>
    <w:lvl w:ilvl="0" w:tplc="32E038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766C1"/>
    <w:multiLevelType w:val="multilevel"/>
    <w:tmpl w:val="2200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377001E"/>
    <w:multiLevelType w:val="hybridMultilevel"/>
    <w:tmpl w:val="5F7EF7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77086"/>
    <w:multiLevelType w:val="hybridMultilevel"/>
    <w:tmpl w:val="B148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76794"/>
    <w:multiLevelType w:val="hybridMultilevel"/>
    <w:tmpl w:val="BCBAC96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1F5A90"/>
    <w:multiLevelType w:val="hybridMultilevel"/>
    <w:tmpl w:val="0FFCA688"/>
    <w:lvl w:ilvl="0" w:tplc="0415001B">
      <w:start w:val="1"/>
      <w:numFmt w:val="lowerRoman"/>
      <w:lvlText w:val="%1."/>
      <w:lvlJc w:val="righ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11">
    <w:nsid w:val="212F5369"/>
    <w:multiLevelType w:val="hybridMultilevel"/>
    <w:tmpl w:val="42A640AE"/>
    <w:lvl w:ilvl="0" w:tplc="32E038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B56E0"/>
    <w:multiLevelType w:val="multilevel"/>
    <w:tmpl w:val="E426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046FBE"/>
    <w:multiLevelType w:val="multilevel"/>
    <w:tmpl w:val="D2FCB0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CE3339"/>
    <w:multiLevelType w:val="hybridMultilevel"/>
    <w:tmpl w:val="A3C40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6B1494"/>
    <w:multiLevelType w:val="hybridMultilevel"/>
    <w:tmpl w:val="424E0578"/>
    <w:lvl w:ilvl="0" w:tplc="25EE60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E00A7"/>
    <w:multiLevelType w:val="hybridMultilevel"/>
    <w:tmpl w:val="68B2D43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CC47C06"/>
    <w:multiLevelType w:val="multilevel"/>
    <w:tmpl w:val="2200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000A6B"/>
    <w:multiLevelType w:val="hybridMultilevel"/>
    <w:tmpl w:val="C736E8DC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B507DD9"/>
    <w:multiLevelType w:val="multilevel"/>
    <w:tmpl w:val="2200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D307669"/>
    <w:multiLevelType w:val="hybridMultilevel"/>
    <w:tmpl w:val="DDE07BD8"/>
    <w:lvl w:ilvl="0" w:tplc="7304E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B5FEB"/>
    <w:multiLevelType w:val="hybridMultilevel"/>
    <w:tmpl w:val="019AC99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300C4F"/>
    <w:multiLevelType w:val="multilevel"/>
    <w:tmpl w:val="2200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BC4FD0"/>
    <w:multiLevelType w:val="multilevel"/>
    <w:tmpl w:val="2200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8149B2"/>
    <w:multiLevelType w:val="hybridMultilevel"/>
    <w:tmpl w:val="BAA284AA"/>
    <w:lvl w:ilvl="0" w:tplc="32E038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410F9"/>
    <w:multiLevelType w:val="hybridMultilevel"/>
    <w:tmpl w:val="9ABC9D32"/>
    <w:lvl w:ilvl="0" w:tplc="1D4E794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16AD4"/>
    <w:multiLevelType w:val="hybridMultilevel"/>
    <w:tmpl w:val="221AB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A10DB"/>
    <w:multiLevelType w:val="hybridMultilevel"/>
    <w:tmpl w:val="C99603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27C4BCC"/>
    <w:multiLevelType w:val="hybridMultilevel"/>
    <w:tmpl w:val="8F309AFC"/>
    <w:lvl w:ilvl="0" w:tplc="DBAC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AA3092"/>
    <w:multiLevelType w:val="hybridMultilevel"/>
    <w:tmpl w:val="FCBEA5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5B5762E"/>
    <w:multiLevelType w:val="hybridMultilevel"/>
    <w:tmpl w:val="11206B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90573F"/>
    <w:multiLevelType w:val="hybridMultilevel"/>
    <w:tmpl w:val="A9D84B9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20"/>
  </w:num>
  <w:num w:numId="5">
    <w:abstractNumId w:val="8"/>
  </w:num>
  <w:num w:numId="6">
    <w:abstractNumId w:val="31"/>
  </w:num>
  <w:num w:numId="7">
    <w:abstractNumId w:val="28"/>
  </w:num>
  <w:num w:numId="8">
    <w:abstractNumId w:val="16"/>
  </w:num>
  <w:num w:numId="9">
    <w:abstractNumId w:val="26"/>
  </w:num>
  <w:num w:numId="10">
    <w:abstractNumId w:val="14"/>
  </w:num>
  <w:num w:numId="11">
    <w:abstractNumId w:val="21"/>
  </w:num>
  <w:num w:numId="12">
    <w:abstractNumId w:val="25"/>
  </w:num>
  <w:num w:numId="13">
    <w:abstractNumId w:val="13"/>
  </w:num>
  <w:num w:numId="14">
    <w:abstractNumId w:val="15"/>
  </w:num>
  <w:num w:numId="15">
    <w:abstractNumId w:val="6"/>
  </w:num>
  <w:num w:numId="16">
    <w:abstractNumId w:val="17"/>
  </w:num>
  <w:num w:numId="17">
    <w:abstractNumId w:val="22"/>
  </w:num>
  <w:num w:numId="18">
    <w:abstractNumId w:val="23"/>
  </w:num>
  <w:num w:numId="19">
    <w:abstractNumId w:val="12"/>
  </w:num>
  <w:num w:numId="20">
    <w:abstractNumId w:val="11"/>
  </w:num>
  <w:num w:numId="21">
    <w:abstractNumId w:val="5"/>
  </w:num>
  <w:num w:numId="22">
    <w:abstractNumId w:val="29"/>
  </w:num>
  <w:num w:numId="23">
    <w:abstractNumId w:val="9"/>
  </w:num>
  <w:num w:numId="24">
    <w:abstractNumId w:val="27"/>
  </w:num>
  <w:num w:numId="25">
    <w:abstractNumId w:val="7"/>
  </w:num>
  <w:num w:numId="26">
    <w:abstractNumId w:val="10"/>
  </w:num>
  <w:num w:numId="2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40"/>
    <w:rsid w:val="00002CD4"/>
    <w:rsid w:val="00003E2A"/>
    <w:rsid w:val="00010100"/>
    <w:rsid w:val="00012750"/>
    <w:rsid w:val="00022961"/>
    <w:rsid w:val="0002693F"/>
    <w:rsid w:val="000334FD"/>
    <w:rsid w:val="00034EB4"/>
    <w:rsid w:val="00050C9D"/>
    <w:rsid w:val="00055C19"/>
    <w:rsid w:val="0006652E"/>
    <w:rsid w:val="00071232"/>
    <w:rsid w:val="000713D2"/>
    <w:rsid w:val="000737CC"/>
    <w:rsid w:val="000771A9"/>
    <w:rsid w:val="00077881"/>
    <w:rsid w:val="00080E80"/>
    <w:rsid w:val="00087B72"/>
    <w:rsid w:val="00091B94"/>
    <w:rsid w:val="00092067"/>
    <w:rsid w:val="0009230A"/>
    <w:rsid w:val="000A667D"/>
    <w:rsid w:val="000C1931"/>
    <w:rsid w:val="000D687B"/>
    <w:rsid w:val="000E22D5"/>
    <w:rsid w:val="000E2EA5"/>
    <w:rsid w:val="000E373A"/>
    <w:rsid w:val="000E5A9A"/>
    <w:rsid w:val="00100FD6"/>
    <w:rsid w:val="00101747"/>
    <w:rsid w:val="001030D0"/>
    <w:rsid w:val="0011597F"/>
    <w:rsid w:val="001162B4"/>
    <w:rsid w:val="0011700C"/>
    <w:rsid w:val="001216B3"/>
    <w:rsid w:val="001245AF"/>
    <w:rsid w:val="00125814"/>
    <w:rsid w:val="00133FD6"/>
    <w:rsid w:val="001361AD"/>
    <w:rsid w:val="00137372"/>
    <w:rsid w:val="0014271B"/>
    <w:rsid w:val="00156548"/>
    <w:rsid w:val="00163958"/>
    <w:rsid w:val="00166B0F"/>
    <w:rsid w:val="00173E32"/>
    <w:rsid w:val="00177366"/>
    <w:rsid w:val="00181017"/>
    <w:rsid w:val="00182EEF"/>
    <w:rsid w:val="00183DF6"/>
    <w:rsid w:val="0019033B"/>
    <w:rsid w:val="0019505E"/>
    <w:rsid w:val="001951C6"/>
    <w:rsid w:val="001A3B52"/>
    <w:rsid w:val="001A5F3E"/>
    <w:rsid w:val="001A673D"/>
    <w:rsid w:val="001A6B16"/>
    <w:rsid w:val="001A6D47"/>
    <w:rsid w:val="001A734A"/>
    <w:rsid w:val="001A7CAE"/>
    <w:rsid w:val="001B024D"/>
    <w:rsid w:val="001B1E02"/>
    <w:rsid w:val="001C5273"/>
    <w:rsid w:val="001C6B7A"/>
    <w:rsid w:val="001D0632"/>
    <w:rsid w:val="001E0D06"/>
    <w:rsid w:val="001E2C19"/>
    <w:rsid w:val="001E35E1"/>
    <w:rsid w:val="001E75D6"/>
    <w:rsid w:val="00200607"/>
    <w:rsid w:val="002007A8"/>
    <w:rsid w:val="00202D97"/>
    <w:rsid w:val="00203630"/>
    <w:rsid w:val="0020765B"/>
    <w:rsid w:val="0021038E"/>
    <w:rsid w:val="00215B08"/>
    <w:rsid w:val="00222CAF"/>
    <w:rsid w:val="0022594D"/>
    <w:rsid w:val="002271AB"/>
    <w:rsid w:val="0022727F"/>
    <w:rsid w:val="002331DC"/>
    <w:rsid w:val="002336ED"/>
    <w:rsid w:val="002352E5"/>
    <w:rsid w:val="00236168"/>
    <w:rsid w:val="00245690"/>
    <w:rsid w:val="00247972"/>
    <w:rsid w:val="00252DD1"/>
    <w:rsid w:val="00253358"/>
    <w:rsid w:val="00255174"/>
    <w:rsid w:val="0027573E"/>
    <w:rsid w:val="002842A4"/>
    <w:rsid w:val="0028735F"/>
    <w:rsid w:val="00287C02"/>
    <w:rsid w:val="002A48CF"/>
    <w:rsid w:val="002A4F63"/>
    <w:rsid w:val="002B6966"/>
    <w:rsid w:val="002C2E5B"/>
    <w:rsid w:val="002D2FB6"/>
    <w:rsid w:val="002D3D95"/>
    <w:rsid w:val="002E4FBF"/>
    <w:rsid w:val="002E779E"/>
    <w:rsid w:val="002F14EE"/>
    <w:rsid w:val="002F198A"/>
    <w:rsid w:val="002F2365"/>
    <w:rsid w:val="00301A46"/>
    <w:rsid w:val="00301C58"/>
    <w:rsid w:val="00304E0E"/>
    <w:rsid w:val="00313271"/>
    <w:rsid w:val="00330529"/>
    <w:rsid w:val="00343036"/>
    <w:rsid w:val="00353783"/>
    <w:rsid w:val="00355F6D"/>
    <w:rsid w:val="00357107"/>
    <w:rsid w:val="003674D7"/>
    <w:rsid w:val="00374A66"/>
    <w:rsid w:val="00375004"/>
    <w:rsid w:val="00382732"/>
    <w:rsid w:val="00384EBD"/>
    <w:rsid w:val="0039129B"/>
    <w:rsid w:val="00394630"/>
    <w:rsid w:val="00395DCA"/>
    <w:rsid w:val="003A7255"/>
    <w:rsid w:val="003C612D"/>
    <w:rsid w:val="003C6F19"/>
    <w:rsid w:val="003D5592"/>
    <w:rsid w:val="003E127D"/>
    <w:rsid w:val="003E1A2D"/>
    <w:rsid w:val="003E7A63"/>
    <w:rsid w:val="003F531C"/>
    <w:rsid w:val="00407950"/>
    <w:rsid w:val="00412D6B"/>
    <w:rsid w:val="0041568D"/>
    <w:rsid w:val="00420235"/>
    <w:rsid w:val="00420CE0"/>
    <w:rsid w:val="00432346"/>
    <w:rsid w:val="00432630"/>
    <w:rsid w:val="004369D8"/>
    <w:rsid w:val="00441919"/>
    <w:rsid w:val="00444DBD"/>
    <w:rsid w:val="00445848"/>
    <w:rsid w:val="00446A7D"/>
    <w:rsid w:val="004504EE"/>
    <w:rsid w:val="00451C40"/>
    <w:rsid w:val="00454AA9"/>
    <w:rsid w:val="00471BB8"/>
    <w:rsid w:val="004749BD"/>
    <w:rsid w:val="00481516"/>
    <w:rsid w:val="004827ED"/>
    <w:rsid w:val="004A005A"/>
    <w:rsid w:val="004A0F67"/>
    <w:rsid w:val="004A2429"/>
    <w:rsid w:val="004A3C20"/>
    <w:rsid w:val="004A6D80"/>
    <w:rsid w:val="004B12D4"/>
    <w:rsid w:val="004B4973"/>
    <w:rsid w:val="004C4822"/>
    <w:rsid w:val="004C6594"/>
    <w:rsid w:val="004E2E34"/>
    <w:rsid w:val="004E6C43"/>
    <w:rsid w:val="004E734D"/>
    <w:rsid w:val="004F2B24"/>
    <w:rsid w:val="004F33DE"/>
    <w:rsid w:val="004F3773"/>
    <w:rsid w:val="004F47D5"/>
    <w:rsid w:val="004F6CC3"/>
    <w:rsid w:val="00500607"/>
    <w:rsid w:val="00503AD4"/>
    <w:rsid w:val="00525B82"/>
    <w:rsid w:val="00540C0C"/>
    <w:rsid w:val="00542865"/>
    <w:rsid w:val="0055059D"/>
    <w:rsid w:val="00553A94"/>
    <w:rsid w:val="00562F3A"/>
    <w:rsid w:val="0056659A"/>
    <w:rsid w:val="0057212A"/>
    <w:rsid w:val="005770B0"/>
    <w:rsid w:val="00585850"/>
    <w:rsid w:val="00592485"/>
    <w:rsid w:val="00594FDE"/>
    <w:rsid w:val="005A5B3D"/>
    <w:rsid w:val="005C0312"/>
    <w:rsid w:val="005C0FC2"/>
    <w:rsid w:val="005C6196"/>
    <w:rsid w:val="005D501C"/>
    <w:rsid w:val="005D5C1B"/>
    <w:rsid w:val="005E23AD"/>
    <w:rsid w:val="005E57D6"/>
    <w:rsid w:val="005E6BEE"/>
    <w:rsid w:val="005F7F36"/>
    <w:rsid w:val="006003B6"/>
    <w:rsid w:val="00600927"/>
    <w:rsid w:val="00601F3A"/>
    <w:rsid w:val="006031E2"/>
    <w:rsid w:val="00604F6A"/>
    <w:rsid w:val="0061641A"/>
    <w:rsid w:val="00625C5D"/>
    <w:rsid w:val="00635E21"/>
    <w:rsid w:val="00637FD5"/>
    <w:rsid w:val="00651951"/>
    <w:rsid w:val="006536A1"/>
    <w:rsid w:val="00663407"/>
    <w:rsid w:val="00663B7E"/>
    <w:rsid w:val="00664B58"/>
    <w:rsid w:val="006665BB"/>
    <w:rsid w:val="006668C7"/>
    <w:rsid w:val="00667BBD"/>
    <w:rsid w:val="00675BB8"/>
    <w:rsid w:val="00676E39"/>
    <w:rsid w:val="006902E6"/>
    <w:rsid w:val="006949E0"/>
    <w:rsid w:val="00697272"/>
    <w:rsid w:val="006A3FD4"/>
    <w:rsid w:val="006C210A"/>
    <w:rsid w:val="006C2E7D"/>
    <w:rsid w:val="006C7495"/>
    <w:rsid w:val="006D7D8F"/>
    <w:rsid w:val="006E3853"/>
    <w:rsid w:val="006F7043"/>
    <w:rsid w:val="00701127"/>
    <w:rsid w:val="007144F3"/>
    <w:rsid w:val="0071636A"/>
    <w:rsid w:val="0071702B"/>
    <w:rsid w:val="007227C0"/>
    <w:rsid w:val="007227FB"/>
    <w:rsid w:val="007356DE"/>
    <w:rsid w:val="00744542"/>
    <w:rsid w:val="00755BB4"/>
    <w:rsid w:val="00756BAF"/>
    <w:rsid w:val="0077695D"/>
    <w:rsid w:val="00784438"/>
    <w:rsid w:val="00790498"/>
    <w:rsid w:val="00790CE4"/>
    <w:rsid w:val="00796230"/>
    <w:rsid w:val="007A05A3"/>
    <w:rsid w:val="007A4210"/>
    <w:rsid w:val="007A5226"/>
    <w:rsid w:val="007A6F0A"/>
    <w:rsid w:val="007A7C0A"/>
    <w:rsid w:val="007B17BE"/>
    <w:rsid w:val="007B4511"/>
    <w:rsid w:val="007C12B0"/>
    <w:rsid w:val="007D205C"/>
    <w:rsid w:val="007E01E7"/>
    <w:rsid w:val="007E28DE"/>
    <w:rsid w:val="007E5269"/>
    <w:rsid w:val="007F0F96"/>
    <w:rsid w:val="007F3225"/>
    <w:rsid w:val="008006FD"/>
    <w:rsid w:val="00805575"/>
    <w:rsid w:val="008067AB"/>
    <w:rsid w:val="0081403D"/>
    <w:rsid w:val="00816836"/>
    <w:rsid w:val="00820536"/>
    <w:rsid w:val="008212D6"/>
    <w:rsid w:val="00831CBC"/>
    <w:rsid w:val="0083611B"/>
    <w:rsid w:val="00844E85"/>
    <w:rsid w:val="008473ED"/>
    <w:rsid w:val="0085382E"/>
    <w:rsid w:val="00856E27"/>
    <w:rsid w:val="008719B3"/>
    <w:rsid w:val="0087322F"/>
    <w:rsid w:val="00877F26"/>
    <w:rsid w:val="00883491"/>
    <w:rsid w:val="0089458B"/>
    <w:rsid w:val="008A289A"/>
    <w:rsid w:val="008A6525"/>
    <w:rsid w:val="008C2213"/>
    <w:rsid w:val="008C22C1"/>
    <w:rsid w:val="008C5E2A"/>
    <w:rsid w:val="008C6BDE"/>
    <w:rsid w:val="008D54C2"/>
    <w:rsid w:val="008D7C52"/>
    <w:rsid w:val="008E18AA"/>
    <w:rsid w:val="008E6E8F"/>
    <w:rsid w:val="008F10D5"/>
    <w:rsid w:val="008F463E"/>
    <w:rsid w:val="00906E08"/>
    <w:rsid w:val="00912266"/>
    <w:rsid w:val="009132AB"/>
    <w:rsid w:val="009138F1"/>
    <w:rsid w:val="00914485"/>
    <w:rsid w:val="00914EDD"/>
    <w:rsid w:val="00915D7F"/>
    <w:rsid w:val="0092358C"/>
    <w:rsid w:val="00930329"/>
    <w:rsid w:val="00931E59"/>
    <w:rsid w:val="00932FFE"/>
    <w:rsid w:val="00935858"/>
    <w:rsid w:val="00935BB7"/>
    <w:rsid w:val="00936F24"/>
    <w:rsid w:val="00946B48"/>
    <w:rsid w:val="00952787"/>
    <w:rsid w:val="00952C12"/>
    <w:rsid w:val="00963E43"/>
    <w:rsid w:val="00966DBD"/>
    <w:rsid w:val="00973DA2"/>
    <w:rsid w:val="00974FCA"/>
    <w:rsid w:val="00976E5F"/>
    <w:rsid w:val="00977D66"/>
    <w:rsid w:val="00981DCD"/>
    <w:rsid w:val="0098230D"/>
    <w:rsid w:val="009834F5"/>
    <w:rsid w:val="00984D21"/>
    <w:rsid w:val="00986244"/>
    <w:rsid w:val="009917DE"/>
    <w:rsid w:val="009920CB"/>
    <w:rsid w:val="00997F7A"/>
    <w:rsid w:val="009A31BF"/>
    <w:rsid w:val="009A51A3"/>
    <w:rsid w:val="009A6B0E"/>
    <w:rsid w:val="009B5D3C"/>
    <w:rsid w:val="009C1D1A"/>
    <w:rsid w:val="009D1671"/>
    <w:rsid w:val="009D1C99"/>
    <w:rsid w:val="009D2D1B"/>
    <w:rsid w:val="009D5227"/>
    <w:rsid w:val="009E31D9"/>
    <w:rsid w:val="009E42D1"/>
    <w:rsid w:val="009E51B1"/>
    <w:rsid w:val="009E5776"/>
    <w:rsid w:val="009F23A6"/>
    <w:rsid w:val="00A0009F"/>
    <w:rsid w:val="00A015E7"/>
    <w:rsid w:val="00A01AE2"/>
    <w:rsid w:val="00A042C3"/>
    <w:rsid w:val="00A05459"/>
    <w:rsid w:val="00A0629E"/>
    <w:rsid w:val="00A075E0"/>
    <w:rsid w:val="00A22ECE"/>
    <w:rsid w:val="00A23B2D"/>
    <w:rsid w:val="00A2596F"/>
    <w:rsid w:val="00A27810"/>
    <w:rsid w:val="00A31AF5"/>
    <w:rsid w:val="00A32209"/>
    <w:rsid w:val="00A42F36"/>
    <w:rsid w:val="00A4416A"/>
    <w:rsid w:val="00A54794"/>
    <w:rsid w:val="00A636B7"/>
    <w:rsid w:val="00A74D10"/>
    <w:rsid w:val="00A75A5C"/>
    <w:rsid w:val="00A86BB3"/>
    <w:rsid w:val="00A8702F"/>
    <w:rsid w:val="00A87C44"/>
    <w:rsid w:val="00A93489"/>
    <w:rsid w:val="00A955D7"/>
    <w:rsid w:val="00AA08BE"/>
    <w:rsid w:val="00AA4AB6"/>
    <w:rsid w:val="00AC40F5"/>
    <w:rsid w:val="00AD3427"/>
    <w:rsid w:val="00AD678A"/>
    <w:rsid w:val="00AE357A"/>
    <w:rsid w:val="00AF2749"/>
    <w:rsid w:val="00B05DF5"/>
    <w:rsid w:val="00B0699A"/>
    <w:rsid w:val="00B12D14"/>
    <w:rsid w:val="00B17377"/>
    <w:rsid w:val="00B2053B"/>
    <w:rsid w:val="00B21F37"/>
    <w:rsid w:val="00B254C4"/>
    <w:rsid w:val="00B262C6"/>
    <w:rsid w:val="00B31AFD"/>
    <w:rsid w:val="00B64458"/>
    <w:rsid w:val="00B67EA7"/>
    <w:rsid w:val="00B73E6C"/>
    <w:rsid w:val="00B80625"/>
    <w:rsid w:val="00B806C5"/>
    <w:rsid w:val="00B87EE4"/>
    <w:rsid w:val="00B90CF2"/>
    <w:rsid w:val="00B9192B"/>
    <w:rsid w:val="00B9343C"/>
    <w:rsid w:val="00B940CD"/>
    <w:rsid w:val="00B95E78"/>
    <w:rsid w:val="00BA3FA4"/>
    <w:rsid w:val="00BB36BD"/>
    <w:rsid w:val="00BB3A25"/>
    <w:rsid w:val="00BB5AEC"/>
    <w:rsid w:val="00BC0726"/>
    <w:rsid w:val="00BC1724"/>
    <w:rsid w:val="00BC3BC4"/>
    <w:rsid w:val="00BC5E1E"/>
    <w:rsid w:val="00BC7024"/>
    <w:rsid w:val="00BD16B0"/>
    <w:rsid w:val="00BD4C4C"/>
    <w:rsid w:val="00BE3B91"/>
    <w:rsid w:val="00BE408E"/>
    <w:rsid w:val="00BE6E71"/>
    <w:rsid w:val="00BF4DD4"/>
    <w:rsid w:val="00C022FD"/>
    <w:rsid w:val="00C209B2"/>
    <w:rsid w:val="00C21442"/>
    <w:rsid w:val="00C2181E"/>
    <w:rsid w:val="00C222BC"/>
    <w:rsid w:val="00C23E8A"/>
    <w:rsid w:val="00C25D9F"/>
    <w:rsid w:val="00C30D3B"/>
    <w:rsid w:val="00C31357"/>
    <w:rsid w:val="00C31A52"/>
    <w:rsid w:val="00C31E46"/>
    <w:rsid w:val="00C35855"/>
    <w:rsid w:val="00C36001"/>
    <w:rsid w:val="00C51847"/>
    <w:rsid w:val="00C52C89"/>
    <w:rsid w:val="00C541D6"/>
    <w:rsid w:val="00C55675"/>
    <w:rsid w:val="00C573B9"/>
    <w:rsid w:val="00C65229"/>
    <w:rsid w:val="00C7069E"/>
    <w:rsid w:val="00C73A5F"/>
    <w:rsid w:val="00C73BAA"/>
    <w:rsid w:val="00C81518"/>
    <w:rsid w:val="00C8208F"/>
    <w:rsid w:val="00C86D1D"/>
    <w:rsid w:val="00C87FEA"/>
    <w:rsid w:val="00C908B1"/>
    <w:rsid w:val="00C94120"/>
    <w:rsid w:val="00CA352D"/>
    <w:rsid w:val="00CB070A"/>
    <w:rsid w:val="00CB2E48"/>
    <w:rsid w:val="00CB3D36"/>
    <w:rsid w:val="00CC14D4"/>
    <w:rsid w:val="00CD181D"/>
    <w:rsid w:val="00CD4404"/>
    <w:rsid w:val="00CE14EA"/>
    <w:rsid w:val="00CE341E"/>
    <w:rsid w:val="00CE4FE6"/>
    <w:rsid w:val="00D012C8"/>
    <w:rsid w:val="00D12B8C"/>
    <w:rsid w:val="00D42BCF"/>
    <w:rsid w:val="00D46ABA"/>
    <w:rsid w:val="00D6108F"/>
    <w:rsid w:val="00D65A10"/>
    <w:rsid w:val="00D67E61"/>
    <w:rsid w:val="00D71372"/>
    <w:rsid w:val="00D96F79"/>
    <w:rsid w:val="00D977D7"/>
    <w:rsid w:val="00DA011E"/>
    <w:rsid w:val="00DA21E4"/>
    <w:rsid w:val="00DA2ADA"/>
    <w:rsid w:val="00DC3604"/>
    <w:rsid w:val="00DC370E"/>
    <w:rsid w:val="00DC64DE"/>
    <w:rsid w:val="00DD195C"/>
    <w:rsid w:val="00DD591D"/>
    <w:rsid w:val="00DE41FA"/>
    <w:rsid w:val="00DE5CFB"/>
    <w:rsid w:val="00DE637B"/>
    <w:rsid w:val="00E059E2"/>
    <w:rsid w:val="00E16DC5"/>
    <w:rsid w:val="00E20263"/>
    <w:rsid w:val="00E20E6B"/>
    <w:rsid w:val="00E243E8"/>
    <w:rsid w:val="00E27F2E"/>
    <w:rsid w:val="00E47C0F"/>
    <w:rsid w:val="00E55057"/>
    <w:rsid w:val="00E57E16"/>
    <w:rsid w:val="00E60F0D"/>
    <w:rsid w:val="00E611D3"/>
    <w:rsid w:val="00E62AEE"/>
    <w:rsid w:val="00E71240"/>
    <w:rsid w:val="00E84B9E"/>
    <w:rsid w:val="00E85B10"/>
    <w:rsid w:val="00E86DD2"/>
    <w:rsid w:val="00E92DA0"/>
    <w:rsid w:val="00EA1651"/>
    <w:rsid w:val="00EA2353"/>
    <w:rsid w:val="00EA577D"/>
    <w:rsid w:val="00EB23AA"/>
    <w:rsid w:val="00EB3567"/>
    <w:rsid w:val="00EB5167"/>
    <w:rsid w:val="00EB6013"/>
    <w:rsid w:val="00EC181D"/>
    <w:rsid w:val="00EC7BA7"/>
    <w:rsid w:val="00ED033D"/>
    <w:rsid w:val="00ED4BCF"/>
    <w:rsid w:val="00ED4DF3"/>
    <w:rsid w:val="00EE19DC"/>
    <w:rsid w:val="00EE381E"/>
    <w:rsid w:val="00EE7F34"/>
    <w:rsid w:val="00EF4AF1"/>
    <w:rsid w:val="00EF6B99"/>
    <w:rsid w:val="00F02295"/>
    <w:rsid w:val="00F02E26"/>
    <w:rsid w:val="00F03049"/>
    <w:rsid w:val="00F03641"/>
    <w:rsid w:val="00F042B9"/>
    <w:rsid w:val="00F0600D"/>
    <w:rsid w:val="00F15228"/>
    <w:rsid w:val="00F21999"/>
    <w:rsid w:val="00F26746"/>
    <w:rsid w:val="00F30332"/>
    <w:rsid w:val="00F3478C"/>
    <w:rsid w:val="00F34BA3"/>
    <w:rsid w:val="00F37E3B"/>
    <w:rsid w:val="00F42ED1"/>
    <w:rsid w:val="00F61697"/>
    <w:rsid w:val="00F65611"/>
    <w:rsid w:val="00F71452"/>
    <w:rsid w:val="00F714E1"/>
    <w:rsid w:val="00F74356"/>
    <w:rsid w:val="00F756F2"/>
    <w:rsid w:val="00F77FBC"/>
    <w:rsid w:val="00F82572"/>
    <w:rsid w:val="00F91DCE"/>
    <w:rsid w:val="00F96A21"/>
    <w:rsid w:val="00FA2C1F"/>
    <w:rsid w:val="00FA2C52"/>
    <w:rsid w:val="00FA4D66"/>
    <w:rsid w:val="00FA4E66"/>
    <w:rsid w:val="00FA6113"/>
    <w:rsid w:val="00FA66C2"/>
    <w:rsid w:val="00FB3DE4"/>
    <w:rsid w:val="00FC4D1C"/>
    <w:rsid w:val="00FC66F4"/>
    <w:rsid w:val="00FD3AB5"/>
    <w:rsid w:val="00FE160D"/>
    <w:rsid w:val="00FE4537"/>
    <w:rsid w:val="00FE47B7"/>
    <w:rsid w:val="00FE6C51"/>
    <w:rsid w:val="00FF56DB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4ACB22-ADC0-4427-9179-11BD629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3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4E6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42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42D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1697"/>
  </w:style>
  <w:style w:type="paragraph" w:styleId="Tekstprzypisudolnego">
    <w:name w:val="footnote text"/>
    <w:basedOn w:val="Normalny"/>
    <w:semiHidden/>
    <w:rsid w:val="00092067"/>
    <w:rPr>
      <w:sz w:val="20"/>
      <w:szCs w:val="20"/>
    </w:rPr>
  </w:style>
  <w:style w:type="character" w:styleId="Odwoanieprzypisudolnego">
    <w:name w:val="footnote reference"/>
    <w:semiHidden/>
    <w:rsid w:val="00092067"/>
    <w:rPr>
      <w:vertAlign w:val="superscript"/>
    </w:rPr>
  </w:style>
  <w:style w:type="table" w:styleId="Tabela-Siatka">
    <w:name w:val="Table Grid"/>
    <w:basedOn w:val="Standardowy"/>
    <w:rsid w:val="0017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935BB7"/>
    <w:pPr>
      <w:tabs>
        <w:tab w:val="left" w:pos="900"/>
      </w:tabs>
      <w:jc w:val="both"/>
    </w:pPr>
  </w:style>
  <w:style w:type="paragraph" w:styleId="Podtytu">
    <w:name w:val="Subtitle"/>
    <w:basedOn w:val="Normalny"/>
    <w:link w:val="PodtytuZnak"/>
    <w:qFormat/>
    <w:rsid w:val="00002CD4"/>
    <w:pPr>
      <w:widowControl w:val="0"/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002CD4"/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002CD4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link w:val="Tytu"/>
    <w:rsid w:val="00002CD4"/>
    <w:rPr>
      <w:b/>
      <w:bCs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02CD4"/>
    <w:pPr>
      <w:spacing w:before="280" w:after="119"/>
    </w:pPr>
    <w:rPr>
      <w:lang w:eastAsia="ar-SA"/>
    </w:rPr>
  </w:style>
  <w:style w:type="character" w:customStyle="1" w:styleId="NagwekZnak">
    <w:name w:val="Nagłówek Znak"/>
    <w:link w:val="Nagwek"/>
    <w:rsid w:val="00002CD4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002CD4"/>
    <w:pPr>
      <w:suppressAutoHyphens/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002CD4"/>
    <w:pPr>
      <w:suppressAutoHyphens/>
      <w:ind w:left="540" w:hanging="540"/>
    </w:pPr>
    <w:rPr>
      <w:lang w:eastAsia="ar-SA"/>
    </w:rPr>
  </w:style>
  <w:style w:type="paragraph" w:customStyle="1" w:styleId="Default">
    <w:name w:val="Default"/>
    <w:rsid w:val="00002C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930329"/>
    <w:rPr>
      <w:color w:val="0000FF"/>
      <w:u w:val="single"/>
    </w:rPr>
  </w:style>
  <w:style w:type="paragraph" w:styleId="Bezodstpw">
    <w:name w:val="No Spacing"/>
    <w:uiPriority w:val="1"/>
    <w:qFormat/>
    <w:rsid w:val="00966D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91DC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5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75E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3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4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4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4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3491"/>
    <w:rPr>
      <w:b/>
      <w:bCs/>
    </w:rPr>
  </w:style>
  <w:style w:type="character" w:styleId="Pogrubienie">
    <w:name w:val="Strong"/>
    <w:uiPriority w:val="22"/>
    <w:qFormat/>
    <w:rsid w:val="00F65611"/>
    <w:rPr>
      <w:b/>
      <w:bCs/>
    </w:rPr>
  </w:style>
  <w:style w:type="character" w:styleId="Uwydatnienie">
    <w:name w:val="Emphasis"/>
    <w:uiPriority w:val="20"/>
    <w:qFormat/>
    <w:rsid w:val="00F65611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31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wp.org.pl/projekty-unij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w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cwp.org.pl/projekty-unij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yszkoleniowe@ocwp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kwalifikacje@euro.ct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4C8FB-CFD3-4A00-BB4A-8181872A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2381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16635</CharactersWithSpaces>
  <SharedDoc>false</SharedDoc>
  <HLinks>
    <vt:vector size="36" baseType="variant"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http://www.ocwp.org.pl/</vt:lpwstr>
      </vt:variant>
      <vt:variant>
        <vt:lpwstr/>
      </vt:variant>
      <vt:variant>
        <vt:i4>1441821</vt:i4>
      </vt:variant>
      <vt:variant>
        <vt:i4>12</vt:i4>
      </vt:variant>
      <vt:variant>
        <vt:i4>0</vt:i4>
      </vt:variant>
      <vt:variant>
        <vt:i4>5</vt:i4>
      </vt:variant>
      <vt:variant>
        <vt:lpwstr>http://www.lcb.leszno.pl/</vt:lpwstr>
      </vt:variant>
      <vt:variant>
        <vt:lpwstr/>
      </vt:variant>
      <vt:variant>
        <vt:i4>2949179</vt:i4>
      </vt:variant>
      <vt:variant>
        <vt:i4>9</vt:i4>
      </vt:variant>
      <vt:variant>
        <vt:i4>0</vt:i4>
      </vt:variant>
      <vt:variant>
        <vt:i4>5</vt:i4>
      </vt:variant>
      <vt:variant>
        <vt:lpwstr>http://www.ocwp.org.pl/</vt:lpwstr>
      </vt:variant>
      <vt:variant>
        <vt:lpwstr/>
      </vt:variant>
      <vt:variant>
        <vt:i4>2949179</vt:i4>
      </vt:variant>
      <vt:variant>
        <vt:i4>6</vt:i4>
      </vt:variant>
      <vt:variant>
        <vt:i4>0</vt:i4>
      </vt:variant>
      <vt:variant>
        <vt:i4>5</vt:i4>
      </vt:variant>
      <vt:variant>
        <vt:lpwstr>http://www.ocwp.org.pl/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http://www.ocwp.org.pl/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http://www.ocwp.org.pl/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właściciel</dc:creator>
  <cp:lastModifiedBy>OCWP-OFP</cp:lastModifiedBy>
  <cp:revision>15</cp:revision>
  <cp:lastPrinted>2017-02-27T17:19:00Z</cp:lastPrinted>
  <dcterms:created xsi:type="dcterms:W3CDTF">2017-03-01T15:02:00Z</dcterms:created>
  <dcterms:modified xsi:type="dcterms:W3CDTF">2017-03-13T18:22:00Z</dcterms:modified>
</cp:coreProperties>
</file>